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1C38" w14:textId="77777777" w:rsidR="001C7C6B" w:rsidRPr="00312050" w:rsidRDefault="001C7C6B" w:rsidP="00E90F71">
      <w:pPr>
        <w:jc w:val="center"/>
        <w:rPr>
          <w:rFonts w:cstheme="minorHAnsi"/>
          <w:b/>
          <w:sz w:val="28"/>
          <w:szCs w:val="28"/>
          <w:lang w:val="el-GR"/>
        </w:rPr>
      </w:pPr>
      <w:r w:rsidRPr="00E90F71">
        <w:rPr>
          <w:rFonts w:cstheme="minorHAnsi"/>
          <w:b/>
          <w:sz w:val="28"/>
          <w:szCs w:val="28"/>
          <w:lang w:val="el-GR"/>
        </w:rPr>
        <w:t>ΔΕΛΤΙΟ</w:t>
      </w:r>
      <w:r w:rsidR="008134E7" w:rsidRPr="00312050">
        <w:rPr>
          <w:rFonts w:cstheme="minorHAnsi"/>
          <w:b/>
          <w:sz w:val="28"/>
          <w:szCs w:val="28"/>
          <w:lang w:val="el-GR"/>
        </w:rPr>
        <w:t xml:space="preserve"> </w:t>
      </w:r>
      <w:r w:rsidRPr="00E90F71">
        <w:rPr>
          <w:rFonts w:cstheme="minorHAnsi"/>
          <w:b/>
          <w:sz w:val="28"/>
          <w:szCs w:val="28"/>
          <w:lang w:val="el-GR"/>
        </w:rPr>
        <w:t>ΤΥΠΟΥ</w:t>
      </w:r>
    </w:p>
    <w:p w14:paraId="2F9A5F52" w14:textId="77777777" w:rsidR="00DA3BF1" w:rsidRPr="00312050" w:rsidRDefault="00DA3BF1" w:rsidP="00E90F71">
      <w:pPr>
        <w:pStyle w:val="NormalWeb"/>
        <w:shd w:val="clear" w:color="auto" w:fill="FFFFFF"/>
        <w:jc w:val="center"/>
        <w:rPr>
          <w:rFonts w:asciiTheme="minorHAnsi" w:hAnsiTheme="minorHAnsi" w:cstheme="minorHAnsi"/>
          <w:b/>
          <w:bCs/>
          <w:color w:val="000000"/>
          <w:sz w:val="28"/>
          <w:szCs w:val="28"/>
        </w:rPr>
      </w:pPr>
    </w:p>
    <w:p w14:paraId="5047917F" w14:textId="77777777" w:rsidR="007B5217" w:rsidRDefault="0046533B" w:rsidP="007B5217">
      <w:pPr>
        <w:pStyle w:val="NormalWeb"/>
        <w:shd w:val="clear" w:color="auto" w:fill="FFFFFF"/>
        <w:jc w:val="center"/>
        <w:rPr>
          <w:rFonts w:asciiTheme="minorHAnsi" w:hAnsiTheme="minorHAnsi" w:cstheme="minorHAnsi"/>
          <w:b/>
          <w:bCs/>
          <w:sz w:val="28"/>
          <w:szCs w:val="28"/>
        </w:rPr>
      </w:pPr>
      <w:r>
        <w:rPr>
          <w:rFonts w:asciiTheme="minorHAnsi" w:hAnsiTheme="minorHAnsi" w:cstheme="minorHAnsi"/>
          <w:b/>
          <w:bCs/>
          <w:sz w:val="28"/>
          <w:szCs w:val="28"/>
          <w:lang w:val="en-US"/>
        </w:rPr>
        <w:t>Thriving</w:t>
      </w:r>
      <w:r w:rsidRPr="0046533B">
        <w:rPr>
          <w:rFonts w:asciiTheme="minorHAnsi" w:hAnsiTheme="minorHAnsi" w:cstheme="minorHAnsi"/>
          <w:b/>
          <w:bCs/>
          <w:sz w:val="28"/>
          <w:szCs w:val="28"/>
        </w:rPr>
        <w:t xml:space="preserve"> </w:t>
      </w:r>
      <w:r>
        <w:rPr>
          <w:rFonts w:asciiTheme="minorHAnsi" w:hAnsiTheme="minorHAnsi" w:cstheme="minorHAnsi"/>
          <w:b/>
          <w:bCs/>
          <w:sz w:val="28"/>
          <w:szCs w:val="28"/>
          <w:lang w:val="en-US"/>
        </w:rPr>
        <w:t>in</w:t>
      </w:r>
      <w:r w:rsidRPr="0046533B">
        <w:rPr>
          <w:rFonts w:asciiTheme="minorHAnsi" w:hAnsiTheme="minorHAnsi" w:cstheme="minorHAnsi"/>
          <w:b/>
          <w:bCs/>
          <w:sz w:val="28"/>
          <w:szCs w:val="28"/>
        </w:rPr>
        <w:t xml:space="preserve"> </w:t>
      </w:r>
      <w:r>
        <w:rPr>
          <w:rFonts w:asciiTheme="minorHAnsi" w:hAnsiTheme="minorHAnsi" w:cstheme="minorHAnsi"/>
          <w:b/>
          <w:bCs/>
          <w:sz w:val="28"/>
          <w:szCs w:val="28"/>
          <w:lang w:val="en-US"/>
        </w:rPr>
        <w:t>the</w:t>
      </w:r>
      <w:r w:rsidRPr="0046533B">
        <w:rPr>
          <w:rFonts w:asciiTheme="minorHAnsi" w:hAnsiTheme="minorHAnsi" w:cstheme="minorHAnsi"/>
          <w:b/>
          <w:bCs/>
          <w:sz w:val="28"/>
          <w:szCs w:val="28"/>
        </w:rPr>
        <w:t xml:space="preserve"> </w:t>
      </w:r>
      <w:r>
        <w:rPr>
          <w:rFonts w:asciiTheme="minorHAnsi" w:hAnsiTheme="minorHAnsi" w:cstheme="minorHAnsi"/>
          <w:b/>
          <w:bCs/>
          <w:sz w:val="28"/>
          <w:szCs w:val="28"/>
          <w:lang w:val="en-US"/>
        </w:rPr>
        <w:t>Storm</w:t>
      </w:r>
      <w:r w:rsidRPr="0046533B">
        <w:rPr>
          <w:rFonts w:asciiTheme="minorHAnsi" w:hAnsiTheme="minorHAnsi" w:cstheme="minorHAnsi"/>
          <w:b/>
          <w:bCs/>
          <w:sz w:val="28"/>
          <w:szCs w:val="28"/>
        </w:rPr>
        <w:t xml:space="preserve"> -</w:t>
      </w:r>
      <w:r w:rsidR="00D45E44" w:rsidRPr="0046533B">
        <w:rPr>
          <w:rFonts w:asciiTheme="minorHAnsi" w:hAnsiTheme="minorHAnsi" w:cstheme="minorHAnsi"/>
          <w:b/>
          <w:bCs/>
          <w:sz w:val="28"/>
          <w:szCs w:val="28"/>
        </w:rPr>
        <w:t xml:space="preserve"> </w:t>
      </w:r>
      <w:r>
        <w:rPr>
          <w:rFonts w:asciiTheme="minorHAnsi" w:hAnsiTheme="minorHAnsi" w:cstheme="minorHAnsi"/>
          <w:b/>
          <w:bCs/>
          <w:sz w:val="28"/>
          <w:szCs w:val="28"/>
          <w:lang w:val="en-US"/>
        </w:rPr>
        <w:t>N</w:t>
      </w:r>
      <w:proofErr w:type="spellStart"/>
      <w:r w:rsidR="00D45E44" w:rsidRPr="0046533B">
        <w:rPr>
          <w:rFonts w:asciiTheme="minorHAnsi" w:hAnsiTheme="minorHAnsi" w:cstheme="minorHAnsi"/>
          <w:b/>
          <w:bCs/>
          <w:sz w:val="28"/>
          <w:szCs w:val="28"/>
        </w:rPr>
        <w:t>έο</w:t>
      </w:r>
      <w:proofErr w:type="spellEnd"/>
      <w:r w:rsidR="00D45E44" w:rsidRPr="0046533B">
        <w:rPr>
          <w:rFonts w:asciiTheme="minorHAnsi" w:hAnsiTheme="minorHAnsi" w:cstheme="minorHAnsi"/>
          <w:b/>
          <w:bCs/>
          <w:sz w:val="28"/>
          <w:szCs w:val="28"/>
        </w:rPr>
        <w:t xml:space="preserve"> πρ</w:t>
      </w:r>
      <w:r>
        <w:rPr>
          <w:rFonts w:asciiTheme="minorHAnsi" w:hAnsiTheme="minorHAnsi" w:cstheme="minorHAnsi"/>
          <w:b/>
          <w:bCs/>
          <w:sz w:val="28"/>
          <w:szCs w:val="28"/>
        </w:rPr>
        <w:t xml:space="preserve">όγραμμα </w:t>
      </w:r>
      <w:r w:rsidR="00D45E44" w:rsidRPr="0046533B">
        <w:rPr>
          <w:rFonts w:asciiTheme="minorHAnsi" w:hAnsiTheme="minorHAnsi" w:cstheme="minorHAnsi"/>
          <w:b/>
          <w:bCs/>
          <w:sz w:val="28"/>
          <w:szCs w:val="28"/>
        </w:rPr>
        <w:t>υποστήριξη</w:t>
      </w:r>
      <w:r>
        <w:rPr>
          <w:rFonts w:asciiTheme="minorHAnsi" w:hAnsiTheme="minorHAnsi" w:cstheme="minorHAnsi"/>
          <w:b/>
          <w:bCs/>
          <w:sz w:val="28"/>
          <w:szCs w:val="28"/>
        </w:rPr>
        <w:t>ς</w:t>
      </w:r>
      <w:r w:rsidR="00D45E44" w:rsidRPr="0046533B">
        <w:rPr>
          <w:rFonts w:asciiTheme="minorHAnsi" w:hAnsiTheme="minorHAnsi" w:cstheme="minorHAnsi"/>
          <w:b/>
          <w:bCs/>
          <w:sz w:val="28"/>
          <w:szCs w:val="28"/>
        </w:rPr>
        <w:t xml:space="preserve"> της</w:t>
      </w:r>
    </w:p>
    <w:p w14:paraId="64A5A4A1" w14:textId="77777777" w:rsidR="007D431E" w:rsidRPr="007B5217" w:rsidRDefault="00D45E44" w:rsidP="007B5217">
      <w:pPr>
        <w:pStyle w:val="NormalWeb"/>
        <w:shd w:val="clear" w:color="auto" w:fill="FFFFFF"/>
        <w:jc w:val="center"/>
        <w:rPr>
          <w:rFonts w:asciiTheme="minorHAnsi" w:hAnsiTheme="minorHAnsi" w:cstheme="minorHAnsi"/>
          <w:b/>
          <w:bCs/>
          <w:sz w:val="28"/>
          <w:szCs w:val="28"/>
        </w:rPr>
      </w:pPr>
      <w:r w:rsidRPr="0046533B">
        <w:rPr>
          <w:rFonts w:asciiTheme="minorHAnsi" w:hAnsiTheme="minorHAnsi" w:cstheme="minorHAnsi"/>
          <w:b/>
          <w:bCs/>
          <w:sz w:val="28"/>
          <w:szCs w:val="28"/>
        </w:rPr>
        <w:t>εξωστρέφειας του κλάδου της τεχνολογίας</w:t>
      </w:r>
      <w:r w:rsidR="007B5217">
        <w:rPr>
          <w:rFonts w:asciiTheme="minorHAnsi" w:hAnsiTheme="minorHAnsi" w:cstheme="minorHAnsi"/>
          <w:b/>
          <w:bCs/>
          <w:sz w:val="28"/>
          <w:szCs w:val="28"/>
        </w:rPr>
        <w:t xml:space="preserve"> από την </w:t>
      </w:r>
      <w:r w:rsidR="007B5217">
        <w:rPr>
          <w:rFonts w:asciiTheme="minorHAnsi" w:hAnsiTheme="minorHAnsi" w:cstheme="minorHAnsi"/>
          <w:b/>
          <w:bCs/>
          <w:sz w:val="28"/>
          <w:szCs w:val="28"/>
          <w:lang w:val="en-US"/>
        </w:rPr>
        <w:t>Enterprise</w:t>
      </w:r>
      <w:r w:rsidR="007B5217" w:rsidRPr="007B5217">
        <w:rPr>
          <w:rFonts w:asciiTheme="minorHAnsi" w:hAnsiTheme="minorHAnsi" w:cstheme="minorHAnsi"/>
          <w:b/>
          <w:bCs/>
          <w:sz w:val="28"/>
          <w:szCs w:val="28"/>
        </w:rPr>
        <w:t xml:space="preserve"> </w:t>
      </w:r>
      <w:r w:rsidR="007B5217">
        <w:rPr>
          <w:rFonts w:asciiTheme="minorHAnsi" w:hAnsiTheme="minorHAnsi" w:cstheme="minorHAnsi"/>
          <w:b/>
          <w:bCs/>
          <w:sz w:val="28"/>
          <w:szCs w:val="28"/>
          <w:lang w:val="en-US"/>
        </w:rPr>
        <w:t>Greece</w:t>
      </w:r>
    </w:p>
    <w:p w14:paraId="41A9991E" w14:textId="77777777" w:rsidR="0046533B" w:rsidRDefault="0046533B" w:rsidP="00E90F71">
      <w:pPr>
        <w:pStyle w:val="NormalWeb"/>
        <w:shd w:val="clear" w:color="auto" w:fill="FFFFFF"/>
        <w:jc w:val="both"/>
      </w:pPr>
    </w:p>
    <w:p w14:paraId="2263EB91" w14:textId="77777777" w:rsidR="0046533B" w:rsidRPr="00D45E44" w:rsidRDefault="0046533B" w:rsidP="00E90F71">
      <w:pPr>
        <w:pStyle w:val="NormalWeb"/>
        <w:shd w:val="clear" w:color="auto" w:fill="FFFFFF"/>
        <w:jc w:val="both"/>
        <w:rPr>
          <w:rFonts w:asciiTheme="minorHAnsi" w:hAnsiTheme="minorHAnsi" w:cstheme="minorHAnsi"/>
          <w:b/>
          <w:bCs/>
          <w:color w:val="000000"/>
        </w:rPr>
      </w:pPr>
    </w:p>
    <w:p w14:paraId="6E50E114" w14:textId="105BF7AC" w:rsidR="007B5217" w:rsidRDefault="001C7C6B" w:rsidP="00B12AC2">
      <w:pPr>
        <w:jc w:val="both"/>
        <w:rPr>
          <w:lang w:val="el-GR"/>
        </w:rPr>
      </w:pPr>
      <w:r w:rsidRPr="007F329A">
        <w:rPr>
          <w:rFonts w:cstheme="minorHAnsi"/>
          <w:b/>
          <w:lang w:val="el-GR"/>
        </w:rPr>
        <w:t>Αθήνα,</w:t>
      </w:r>
      <w:r w:rsidR="00417376" w:rsidRPr="000C0CFC">
        <w:rPr>
          <w:rFonts w:cstheme="minorHAnsi"/>
          <w:b/>
          <w:lang w:val="el-GR"/>
        </w:rPr>
        <w:t xml:space="preserve"> </w:t>
      </w:r>
      <w:r w:rsidR="00BB6A47" w:rsidRPr="00BB6A47">
        <w:rPr>
          <w:rFonts w:cstheme="minorHAnsi"/>
          <w:b/>
          <w:lang w:val="el-GR"/>
        </w:rPr>
        <w:t>2</w:t>
      </w:r>
      <w:r w:rsidR="00420EDB" w:rsidRPr="00420EDB">
        <w:rPr>
          <w:rFonts w:cstheme="minorHAnsi"/>
          <w:b/>
          <w:lang w:val="el-GR"/>
        </w:rPr>
        <w:t>3</w:t>
      </w:r>
      <w:r w:rsidR="00BB6A47" w:rsidRPr="00BB6A47">
        <w:rPr>
          <w:rFonts w:cstheme="minorHAnsi"/>
          <w:b/>
          <w:lang w:val="el-GR"/>
        </w:rPr>
        <w:t xml:space="preserve"> </w:t>
      </w:r>
      <w:r w:rsidR="007B5217">
        <w:rPr>
          <w:rFonts w:cstheme="minorHAnsi"/>
          <w:b/>
          <w:lang w:val="el-GR"/>
        </w:rPr>
        <w:t>Νοεμβρίου</w:t>
      </w:r>
      <w:r w:rsidR="00417376" w:rsidRPr="000C0CFC">
        <w:rPr>
          <w:rFonts w:cstheme="minorHAnsi"/>
          <w:b/>
          <w:lang w:val="el-GR"/>
        </w:rPr>
        <w:t xml:space="preserve"> </w:t>
      </w:r>
      <w:r w:rsidR="003135BA" w:rsidRPr="007F329A">
        <w:rPr>
          <w:rFonts w:cstheme="minorHAnsi"/>
          <w:b/>
          <w:lang w:val="el-GR"/>
        </w:rPr>
        <w:t>2020</w:t>
      </w:r>
      <w:r w:rsidR="00417376" w:rsidRPr="000C0CFC">
        <w:rPr>
          <w:rFonts w:cstheme="minorHAnsi"/>
          <w:b/>
          <w:lang w:val="el-GR"/>
        </w:rPr>
        <w:t xml:space="preserve"> </w:t>
      </w:r>
      <w:r w:rsidR="00CD5B7C" w:rsidRPr="007F329A">
        <w:rPr>
          <w:rFonts w:cstheme="minorHAnsi"/>
          <w:b/>
          <w:lang w:val="el-GR"/>
        </w:rPr>
        <w:t>|</w:t>
      </w:r>
      <w:r w:rsidR="00B12AC2" w:rsidRPr="00B12AC2">
        <w:rPr>
          <w:lang w:val="el-GR"/>
        </w:rPr>
        <w:t>Με επιτυχία διεξήχθη την Πέμπτη 19 Νοεμβρίου, η διαδικτυακή εκδήλωση για την παρουσίαση του Προγράμματος «</w:t>
      </w:r>
      <w:r w:rsidR="00B12AC2">
        <w:t>Thriving</w:t>
      </w:r>
      <w:r w:rsidR="00B12AC2" w:rsidRPr="00B12AC2">
        <w:rPr>
          <w:lang w:val="el-GR"/>
        </w:rPr>
        <w:t xml:space="preserve"> </w:t>
      </w:r>
      <w:r w:rsidR="00B12AC2">
        <w:t>in</w:t>
      </w:r>
      <w:r w:rsidR="00B12AC2" w:rsidRPr="00B12AC2">
        <w:rPr>
          <w:lang w:val="el-GR"/>
        </w:rPr>
        <w:t xml:space="preserve"> </w:t>
      </w:r>
      <w:r w:rsidR="00B12AC2">
        <w:t>the</w:t>
      </w:r>
      <w:r w:rsidR="00B12AC2" w:rsidRPr="00B12AC2">
        <w:rPr>
          <w:lang w:val="el-GR"/>
        </w:rPr>
        <w:t xml:space="preserve"> </w:t>
      </w:r>
      <w:r w:rsidR="00B12AC2">
        <w:t>Storm</w:t>
      </w:r>
      <w:r w:rsidR="00B12AC2" w:rsidRPr="00B12AC2">
        <w:rPr>
          <w:lang w:val="el-GR"/>
        </w:rPr>
        <w:t xml:space="preserve">», το οποίο συνδιοργανώνει η </w:t>
      </w:r>
      <w:r w:rsidR="00B12AC2">
        <w:t>Enterprise</w:t>
      </w:r>
      <w:r w:rsidR="00B12AC2" w:rsidRPr="00B12AC2">
        <w:rPr>
          <w:lang w:val="el-GR"/>
        </w:rPr>
        <w:t xml:space="preserve"> </w:t>
      </w:r>
      <w:r w:rsidR="00B12AC2">
        <w:t>Greece</w:t>
      </w:r>
      <w:r w:rsidR="00B12AC2" w:rsidRPr="00B12AC2">
        <w:rPr>
          <w:lang w:val="el-GR"/>
        </w:rPr>
        <w:t xml:space="preserve"> με τον </w:t>
      </w:r>
      <w:r w:rsidR="00641F08">
        <w:rPr>
          <w:lang w:val="en-GB"/>
        </w:rPr>
        <w:t>o</w:t>
      </w:r>
      <w:r w:rsidR="00B12AC2" w:rsidRPr="00B12AC2">
        <w:rPr>
          <w:lang w:val="el-GR"/>
        </w:rPr>
        <w:t xml:space="preserve">ργανισμό </w:t>
      </w:r>
      <w:r w:rsidR="00B12AC2">
        <w:t>US</w:t>
      </w:r>
      <w:r w:rsidR="00B12AC2" w:rsidRPr="00B12AC2">
        <w:rPr>
          <w:lang w:val="el-GR"/>
        </w:rPr>
        <w:t>-</w:t>
      </w:r>
      <w:r w:rsidR="00B12AC2">
        <w:t>MAC</w:t>
      </w:r>
      <w:r w:rsidR="00B12AC2" w:rsidRPr="00B12AC2">
        <w:rPr>
          <w:lang w:val="el-GR"/>
        </w:rPr>
        <w:t xml:space="preserve"> (</w:t>
      </w:r>
      <w:r w:rsidR="00B12AC2">
        <w:t>U</w:t>
      </w:r>
      <w:r w:rsidR="0031014E">
        <w:rPr>
          <w:lang w:val="el-GR"/>
        </w:rPr>
        <w:t>.</w:t>
      </w:r>
      <w:r w:rsidR="00B12AC2">
        <w:t>S</w:t>
      </w:r>
      <w:r w:rsidR="0031014E">
        <w:rPr>
          <w:lang w:val="el-GR"/>
        </w:rPr>
        <w:t>.</w:t>
      </w:r>
      <w:r w:rsidR="00B12AC2" w:rsidRPr="00B12AC2">
        <w:rPr>
          <w:lang w:val="el-GR"/>
        </w:rPr>
        <w:t xml:space="preserve"> </w:t>
      </w:r>
      <w:r w:rsidR="00B12AC2">
        <w:t>Market</w:t>
      </w:r>
      <w:r w:rsidR="00B12AC2" w:rsidRPr="00B12AC2">
        <w:rPr>
          <w:lang w:val="el-GR"/>
        </w:rPr>
        <w:t xml:space="preserve"> </w:t>
      </w:r>
      <w:r w:rsidR="00B12AC2">
        <w:t>Access</w:t>
      </w:r>
      <w:r w:rsidR="00B12AC2" w:rsidRPr="00B12AC2">
        <w:rPr>
          <w:lang w:val="el-GR"/>
        </w:rPr>
        <w:t xml:space="preserve"> </w:t>
      </w:r>
      <w:r w:rsidR="00B12AC2">
        <w:t>Center</w:t>
      </w:r>
      <w:r w:rsidR="00B12AC2" w:rsidRPr="00B12AC2">
        <w:rPr>
          <w:lang w:val="el-GR"/>
        </w:rPr>
        <w:t xml:space="preserve">). </w:t>
      </w:r>
    </w:p>
    <w:p w14:paraId="2FD7C071" w14:textId="77777777" w:rsidR="000D2700" w:rsidRDefault="000D2700" w:rsidP="00B12AC2">
      <w:pPr>
        <w:jc w:val="both"/>
        <w:rPr>
          <w:lang w:val="el-GR"/>
        </w:rPr>
      </w:pPr>
    </w:p>
    <w:p w14:paraId="02FE726A" w14:textId="0326CEF4" w:rsidR="004C5AAE" w:rsidRDefault="00B12AC2" w:rsidP="00B12AC2">
      <w:pPr>
        <w:jc w:val="both"/>
        <w:rPr>
          <w:lang w:val="el-GR"/>
        </w:rPr>
      </w:pPr>
      <w:r w:rsidRPr="00B12AC2">
        <w:rPr>
          <w:lang w:val="el-GR"/>
        </w:rPr>
        <w:t>Το πρόγραμμα στοχεύει στην εκπαίδευση των επιχειρήσεων</w:t>
      </w:r>
      <w:r w:rsidR="00685CA0">
        <w:rPr>
          <w:lang w:val="el-GR"/>
        </w:rPr>
        <w:t xml:space="preserve"> του τεχνολογικού κλάδου</w:t>
      </w:r>
      <w:r w:rsidRPr="00B12AC2">
        <w:rPr>
          <w:lang w:val="el-GR"/>
        </w:rPr>
        <w:t xml:space="preserve"> </w:t>
      </w:r>
      <w:r w:rsidR="00831655">
        <w:rPr>
          <w:lang w:val="el-GR"/>
        </w:rPr>
        <w:t>με στόχο</w:t>
      </w:r>
      <w:r w:rsidR="00831655" w:rsidRPr="00B12AC2">
        <w:rPr>
          <w:lang w:val="el-GR"/>
        </w:rPr>
        <w:t xml:space="preserve"> </w:t>
      </w:r>
      <w:r w:rsidRPr="00B12AC2">
        <w:rPr>
          <w:lang w:val="el-GR"/>
        </w:rPr>
        <w:t xml:space="preserve">την ενίσχυση της </w:t>
      </w:r>
      <w:r w:rsidR="00831655">
        <w:rPr>
          <w:lang w:val="el-GR"/>
        </w:rPr>
        <w:t>ανθεκτικότητάς και της πρόσβασης τους σε διεθνείς αγορές</w:t>
      </w:r>
      <w:r w:rsidRPr="00B12AC2">
        <w:rPr>
          <w:lang w:val="el-GR"/>
        </w:rPr>
        <w:t xml:space="preserve"> από στελέχη του οικοσυστήματος της </w:t>
      </w:r>
      <w:r>
        <w:t>Silicon</w:t>
      </w:r>
      <w:r w:rsidRPr="00B12AC2">
        <w:rPr>
          <w:lang w:val="el-GR"/>
        </w:rPr>
        <w:t xml:space="preserve"> </w:t>
      </w:r>
      <w:r>
        <w:t>Valley</w:t>
      </w:r>
      <w:r w:rsidR="00831655">
        <w:rPr>
          <w:lang w:val="el-GR"/>
        </w:rPr>
        <w:t>.</w:t>
      </w:r>
      <w:r w:rsidR="00417376" w:rsidRPr="000C0CFC">
        <w:rPr>
          <w:lang w:val="el-GR"/>
        </w:rPr>
        <w:t xml:space="preserve"> </w:t>
      </w:r>
      <w:r w:rsidR="00831655">
        <w:rPr>
          <w:lang w:val="el-GR"/>
        </w:rPr>
        <w:t>Σ</w:t>
      </w:r>
      <w:r w:rsidRPr="00B12AC2">
        <w:rPr>
          <w:lang w:val="el-GR"/>
        </w:rPr>
        <w:t>ηματοδοτεί τη</w:t>
      </w:r>
      <w:r w:rsidR="00831655">
        <w:rPr>
          <w:lang w:val="el-GR"/>
        </w:rPr>
        <w:t xml:space="preserve"> στρατηγική τοποθέτηση </w:t>
      </w:r>
      <w:r w:rsidRPr="00B12AC2">
        <w:rPr>
          <w:lang w:val="el-GR"/>
        </w:rPr>
        <w:t xml:space="preserve">της </w:t>
      </w:r>
      <w:r>
        <w:t>Enterprise</w:t>
      </w:r>
      <w:r w:rsidRPr="00B12AC2">
        <w:rPr>
          <w:lang w:val="el-GR"/>
        </w:rPr>
        <w:t xml:space="preserve"> </w:t>
      </w:r>
      <w:r>
        <w:t>Greece</w:t>
      </w:r>
      <w:r w:rsidRPr="00B12AC2">
        <w:rPr>
          <w:lang w:val="el-GR"/>
        </w:rPr>
        <w:t xml:space="preserve"> </w:t>
      </w:r>
      <w:r w:rsidR="00831655">
        <w:rPr>
          <w:lang w:val="el-GR"/>
        </w:rPr>
        <w:t xml:space="preserve">για την ανάπτυξη στοχευμένων εργαλείων </w:t>
      </w:r>
      <w:r w:rsidR="00417376">
        <w:rPr>
          <w:lang w:val="el-GR"/>
        </w:rPr>
        <w:t>υποστηρίζοντας</w:t>
      </w:r>
      <w:r w:rsidRPr="00B12AC2">
        <w:rPr>
          <w:lang w:val="el-GR"/>
        </w:rPr>
        <w:t xml:space="preserve"> </w:t>
      </w:r>
      <w:r w:rsidR="00831655">
        <w:rPr>
          <w:lang w:val="el-GR"/>
        </w:rPr>
        <w:t>τη</w:t>
      </w:r>
      <w:r w:rsidR="00417376">
        <w:rPr>
          <w:lang w:val="el-GR"/>
        </w:rPr>
        <w:t>ν</w:t>
      </w:r>
      <w:r w:rsidR="00831655">
        <w:rPr>
          <w:lang w:val="el-GR"/>
        </w:rPr>
        <w:t xml:space="preserve"> εξωστρέφεια </w:t>
      </w:r>
      <w:r w:rsidRPr="00B12AC2">
        <w:rPr>
          <w:lang w:val="el-GR"/>
        </w:rPr>
        <w:t xml:space="preserve">των ελληνικών επιχειρήσεων στον </w:t>
      </w:r>
      <w:r w:rsidR="00BD3B1B">
        <w:rPr>
          <w:lang w:val="el-GR"/>
        </w:rPr>
        <w:t xml:space="preserve">καινοτόμο </w:t>
      </w:r>
      <w:r w:rsidRPr="00B12AC2">
        <w:rPr>
          <w:lang w:val="el-GR"/>
        </w:rPr>
        <w:t>κλάδο τεχνολογίας</w:t>
      </w:r>
      <w:r w:rsidR="00641F08" w:rsidRPr="000C0CFC">
        <w:rPr>
          <w:lang w:val="el-GR"/>
        </w:rPr>
        <w:t xml:space="preserve"> </w:t>
      </w:r>
      <w:r w:rsidR="00BD3B1B">
        <w:rPr>
          <w:lang w:val="el-GR"/>
        </w:rPr>
        <w:t>και</w:t>
      </w:r>
      <w:r w:rsidR="00641F08" w:rsidRPr="000C0CFC">
        <w:rPr>
          <w:lang w:val="el-GR"/>
        </w:rPr>
        <w:t xml:space="preserve"> </w:t>
      </w:r>
      <w:r w:rsidR="00641F08">
        <w:rPr>
          <w:lang w:val="el-GR"/>
        </w:rPr>
        <w:t>υπηρεσιών</w:t>
      </w:r>
      <w:r w:rsidR="00831655">
        <w:rPr>
          <w:lang w:val="el-GR"/>
        </w:rPr>
        <w:t xml:space="preserve"> σε δυναμικές αγορές-στόχου όπως οι ΗΠΑ</w:t>
      </w:r>
      <w:r w:rsidRPr="00B12AC2">
        <w:rPr>
          <w:lang w:val="el-GR"/>
        </w:rPr>
        <w:t xml:space="preserve">. Σημειώνεται ότι ο </w:t>
      </w:r>
      <w:r w:rsidR="00641F08">
        <w:t>o</w:t>
      </w:r>
      <w:proofErr w:type="spellStart"/>
      <w:r w:rsidRPr="00B12AC2">
        <w:rPr>
          <w:lang w:val="el-GR"/>
        </w:rPr>
        <w:t>ργανισµός</w:t>
      </w:r>
      <w:proofErr w:type="spellEnd"/>
      <w:r w:rsidRPr="00B12AC2">
        <w:rPr>
          <w:lang w:val="el-GR"/>
        </w:rPr>
        <w:t xml:space="preserve"> </w:t>
      </w:r>
      <w:r>
        <w:t>US</w:t>
      </w:r>
      <w:r w:rsidR="00137867" w:rsidRPr="00417376">
        <w:rPr>
          <w:lang w:val="el-GR"/>
        </w:rPr>
        <w:t>-</w:t>
      </w:r>
      <w:r>
        <w:t>MAC</w:t>
      </w:r>
      <w:r w:rsidRPr="00B12AC2">
        <w:rPr>
          <w:lang w:val="el-GR"/>
        </w:rPr>
        <w:t xml:space="preserve"> δραστηριοποιείται από το 1995, παρέχοντας σε εταιρείες τεχνολογίας, γρήγορη κι </w:t>
      </w:r>
      <w:r w:rsidR="00302420" w:rsidRPr="00B12AC2">
        <w:rPr>
          <w:lang w:val="el-GR"/>
        </w:rPr>
        <w:t>επιτυχημένη</w:t>
      </w:r>
      <w:r w:rsidRPr="00B12AC2">
        <w:rPr>
          <w:lang w:val="el-GR"/>
        </w:rPr>
        <w:t xml:space="preserve"> πρόσβαση στην </w:t>
      </w:r>
      <w:r w:rsidR="00302420" w:rsidRPr="00B12AC2">
        <w:rPr>
          <w:lang w:val="el-GR"/>
        </w:rPr>
        <w:t>παγκόσμια</w:t>
      </w:r>
      <w:r w:rsidRPr="00B12AC2">
        <w:rPr>
          <w:lang w:val="el-GR"/>
        </w:rPr>
        <w:t xml:space="preserve"> αγορά, µέσω της </w:t>
      </w:r>
      <w:r>
        <w:t>Silicon</w:t>
      </w:r>
      <w:r w:rsidRPr="00B12AC2">
        <w:rPr>
          <w:lang w:val="el-GR"/>
        </w:rPr>
        <w:t xml:space="preserve"> </w:t>
      </w:r>
      <w:r>
        <w:t>Valley</w:t>
      </w:r>
      <w:r w:rsidRPr="00B12AC2">
        <w:rPr>
          <w:lang w:val="el-GR"/>
        </w:rPr>
        <w:t xml:space="preserve"> (</w:t>
      </w:r>
      <w:hyperlink r:id="rId8" w:history="1">
        <w:r w:rsidR="004C5AAE" w:rsidRPr="00151BDE">
          <w:rPr>
            <w:rStyle w:val="Hyperlink"/>
          </w:rPr>
          <w:t>www</w:t>
        </w:r>
        <w:r w:rsidR="004C5AAE" w:rsidRPr="00151BDE">
          <w:rPr>
            <w:rStyle w:val="Hyperlink"/>
            <w:lang w:val="el-GR"/>
          </w:rPr>
          <w:t>.</w:t>
        </w:r>
        <w:proofErr w:type="spellStart"/>
        <w:r w:rsidR="004C5AAE" w:rsidRPr="00151BDE">
          <w:rPr>
            <w:rStyle w:val="Hyperlink"/>
          </w:rPr>
          <w:t>usmarketaccess</w:t>
        </w:r>
        <w:proofErr w:type="spellEnd"/>
        <w:r w:rsidR="004C5AAE" w:rsidRPr="00151BDE">
          <w:rPr>
            <w:rStyle w:val="Hyperlink"/>
            <w:lang w:val="el-GR"/>
          </w:rPr>
          <w:t>.</w:t>
        </w:r>
        <w:r w:rsidR="004C5AAE" w:rsidRPr="00151BDE">
          <w:rPr>
            <w:rStyle w:val="Hyperlink"/>
          </w:rPr>
          <w:t>com</w:t>
        </w:r>
      </w:hyperlink>
      <w:r w:rsidRPr="00B12AC2">
        <w:rPr>
          <w:lang w:val="el-GR"/>
        </w:rPr>
        <w:t xml:space="preserve">). </w:t>
      </w:r>
    </w:p>
    <w:p w14:paraId="76780B4B" w14:textId="77777777" w:rsidR="000D2700" w:rsidRDefault="000D2700" w:rsidP="00B12AC2">
      <w:pPr>
        <w:jc w:val="both"/>
        <w:rPr>
          <w:lang w:val="el-GR"/>
        </w:rPr>
      </w:pPr>
    </w:p>
    <w:p w14:paraId="765644B1" w14:textId="1212E3A7" w:rsidR="00206F96" w:rsidRDefault="002423E8" w:rsidP="00B12AC2">
      <w:pPr>
        <w:jc w:val="both"/>
        <w:rPr>
          <w:lang w:val="el-GR"/>
        </w:rPr>
      </w:pPr>
      <w:r>
        <w:rPr>
          <w:lang w:val="el-GR"/>
        </w:rPr>
        <w:t>Αξιοσημείωτος</w:t>
      </w:r>
      <w:r w:rsidRPr="00B12AC2">
        <w:rPr>
          <w:lang w:val="el-GR"/>
        </w:rPr>
        <w:t xml:space="preserve"> </w:t>
      </w:r>
      <w:r w:rsidR="00B12AC2" w:rsidRPr="00B12AC2">
        <w:rPr>
          <w:lang w:val="el-GR"/>
        </w:rPr>
        <w:t xml:space="preserve">ήταν ο αριθμός των </w:t>
      </w:r>
      <w:r w:rsidR="00417376">
        <w:rPr>
          <w:lang w:val="el-GR"/>
        </w:rPr>
        <w:t>εγγεγραμμένων</w:t>
      </w:r>
      <w:r w:rsidR="0031014E">
        <w:rPr>
          <w:lang w:val="el-GR"/>
        </w:rPr>
        <w:t xml:space="preserve"> </w:t>
      </w:r>
      <w:r w:rsidR="00417376">
        <w:rPr>
          <w:lang w:val="el-GR"/>
        </w:rPr>
        <w:t>συμμετοχών</w:t>
      </w:r>
      <w:r w:rsidR="0031014E">
        <w:rPr>
          <w:lang w:val="el-GR"/>
        </w:rPr>
        <w:t xml:space="preserve"> που </w:t>
      </w:r>
      <w:r w:rsidR="00302420">
        <w:rPr>
          <w:lang w:val="el-GR"/>
        </w:rPr>
        <w:t>ανήλθε</w:t>
      </w:r>
      <w:r w:rsidR="0031014E">
        <w:rPr>
          <w:lang w:val="el-GR"/>
        </w:rPr>
        <w:t xml:space="preserve"> στις </w:t>
      </w:r>
      <w:r w:rsidR="00417376">
        <w:rPr>
          <w:lang w:val="el-GR"/>
        </w:rPr>
        <w:t>19</w:t>
      </w:r>
      <w:r w:rsidR="00302420">
        <w:rPr>
          <w:lang w:val="el-GR"/>
        </w:rPr>
        <w:t>2</w:t>
      </w:r>
      <w:r w:rsidR="0031014E">
        <w:rPr>
          <w:lang w:val="el-GR"/>
        </w:rPr>
        <w:t xml:space="preserve">.  </w:t>
      </w:r>
      <w:r w:rsidR="00641F08">
        <w:rPr>
          <w:lang w:val="el-GR"/>
        </w:rPr>
        <w:t xml:space="preserve">Οι συμμετέχουσες εταιρίες, </w:t>
      </w:r>
      <w:r w:rsidR="0031014E">
        <w:rPr>
          <w:lang w:val="el-GR"/>
        </w:rPr>
        <w:t xml:space="preserve"> που </w:t>
      </w:r>
      <w:r w:rsidR="00B12AC2" w:rsidRPr="00B12AC2">
        <w:rPr>
          <w:lang w:val="el-GR"/>
        </w:rPr>
        <w:t xml:space="preserve">παρακολούθησαν </w:t>
      </w:r>
      <w:r w:rsidR="0031014E">
        <w:rPr>
          <w:lang w:val="el-GR"/>
        </w:rPr>
        <w:t xml:space="preserve">την </w:t>
      </w:r>
      <w:r w:rsidR="00302420">
        <w:rPr>
          <w:lang w:val="el-GR"/>
        </w:rPr>
        <w:t>ψηφιακή</w:t>
      </w:r>
      <w:r w:rsidR="0031014E">
        <w:rPr>
          <w:lang w:val="el-GR"/>
        </w:rPr>
        <w:t xml:space="preserve"> </w:t>
      </w:r>
      <w:r w:rsidR="00302420">
        <w:rPr>
          <w:lang w:val="el-GR"/>
        </w:rPr>
        <w:t>εκδήλωση</w:t>
      </w:r>
      <w:r w:rsidR="00641F08">
        <w:rPr>
          <w:lang w:val="el-GR"/>
        </w:rPr>
        <w:t xml:space="preserve"> </w:t>
      </w:r>
      <w:r w:rsidR="00831655">
        <w:rPr>
          <w:lang w:val="el-GR"/>
        </w:rPr>
        <w:t>ήταν επιχειρήσεις του κλάδου</w:t>
      </w:r>
      <w:r w:rsidR="004A2A79">
        <w:rPr>
          <w:lang w:val="el-GR"/>
        </w:rPr>
        <w:t xml:space="preserve"> τεχν</w:t>
      </w:r>
      <w:r w:rsidR="00B12AC2" w:rsidRPr="00B12AC2">
        <w:rPr>
          <w:lang w:val="el-GR"/>
        </w:rPr>
        <w:t>ολογ</w:t>
      </w:r>
      <w:r w:rsidR="004A2A79">
        <w:rPr>
          <w:lang w:val="el-GR"/>
        </w:rPr>
        <w:t>ίας</w:t>
      </w:r>
      <w:r w:rsidR="00B12AC2" w:rsidRPr="00B12AC2">
        <w:rPr>
          <w:lang w:val="el-GR"/>
        </w:rPr>
        <w:t>, γεγονός που καταδεικνύει το έντονο ενδιαφέρον</w:t>
      </w:r>
      <w:r>
        <w:rPr>
          <w:lang w:val="el-GR"/>
        </w:rPr>
        <w:t xml:space="preserve"> για το πρόγραμμα και εν γένει για στοχευμένα εργαλεία </w:t>
      </w:r>
      <w:r w:rsidR="00831655">
        <w:rPr>
          <w:lang w:val="el-GR"/>
        </w:rPr>
        <w:t>εξωστρέφειας</w:t>
      </w:r>
      <w:r w:rsidR="00B12AC2" w:rsidRPr="00B12AC2">
        <w:rPr>
          <w:lang w:val="el-GR"/>
        </w:rPr>
        <w:t xml:space="preserve">. </w:t>
      </w:r>
    </w:p>
    <w:p w14:paraId="66962239" w14:textId="77777777" w:rsidR="00206F96" w:rsidRDefault="00206F96" w:rsidP="00B12AC2">
      <w:pPr>
        <w:jc w:val="both"/>
        <w:rPr>
          <w:lang w:val="el-GR"/>
        </w:rPr>
      </w:pPr>
    </w:p>
    <w:p w14:paraId="28ABE283" w14:textId="2972B439" w:rsidR="00206F96" w:rsidRDefault="00B12AC2" w:rsidP="00B12AC2">
      <w:pPr>
        <w:jc w:val="both"/>
        <w:rPr>
          <w:lang w:val="el-GR"/>
        </w:rPr>
      </w:pPr>
      <w:r w:rsidRPr="00B12AC2">
        <w:rPr>
          <w:lang w:val="el-GR"/>
        </w:rPr>
        <w:t>Στις προοπτικές που αναπτύσσονται για τη χώρα μας και τις ελληνικές εταιρίες τεχνολογίας μέσω του «</w:t>
      </w:r>
      <w:r>
        <w:t>Thriving</w:t>
      </w:r>
      <w:r w:rsidRPr="00B12AC2">
        <w:rPr>
          <w:lang w:val="el-GR"/>
        </w:rPr>
        <w:t xml:space="preserve"> </w:t>
      </w:r>
      <w:r>
        <w:t>in</w:t>
      </w:r>
      <w:r w:rsidRPr="00B12AC2">
        <w:rPr>
          <w:lang w:val="el-GR"/>
        </w:rPr>
        <w:t xml:space="preserve"> </w:t>
      </w:r>
      <w:r>
        <w:t>the</w:t>
      </w:r>
      <w:r w:rsidRPr="00B12AC2">
        <w:rPr>
          <w:lang w:val="el-GR"/>
        </w:rPr>
        <w:t xml:space="preserve"> </w:t>
      </w:r>
      <w:r>
        <w:t>Storm</w:t>
      </w:r>
      <w:r w:rsidRPr="00B12AC2">
        <w:rPr>
          <w:lang w:val="el-GR"/>
        </w:rPr>
        <w:t>», αναφέρθηκε κατά τη διάρκεια της διαδικτυακής εκδήλωσης, ο Α</w:t>
      </w:r>
      <w:r>
        <w:t>lfredo</w:t>
      </w:r>
      <w:r w:rsidRPr="00B12AC2">
        <w:rPr>
          <w:lang w:val="el-GR"/>
        </w:rPr>
        <w:t xml:space="preserve"> </w:t>
      </w:r>
      <w:r>
        <w:t>Coppola</w:t>
      </w:r>
      <w:r w:rsidRPr="00B12AC2">
        <w:rPr>
          <w:lang w:val="el-GR"/>
        </w:rPr>
        <w:t xml:space="preserve">, </w:t>
      </w:r>
      <w:r>
        <w:t>Co</w:t>
      </w:r>
      <w:r w:rsidRPr="00B12AC2">
        <w:rPr>
          <w:lang w:val="el-GR"/>
        </w:rPr>
        <w:t>–</w:t>
      </w:r>
      <w:r>
        <w:t>CEO</w:t>
      </w:r>
      <w:r w:rsidRPr="00B12AC2">
        <w:rPr>
          <w:lang w:val="el-GR"/>
        </w:rPr>
        <w:t xml:space="preserve"> της </w:t>
      </w:r>
      <w:r>
        <w:t>US</w:t>
      </w:r>
      <w:r w:rsidR="00641F08" w:rsidRPr="000C0CFC">
        <w:rPr>
          <w:lang w:val="el-GR"/>
        </w:rPr>
        <w:t>-</w:t>
      </w:r>
      <w:r>
        <w:t>MAC</w:t>
      </w:r>
      <w:r w:rsidRPr="00B12AC2">
        <w:rPr>
          <w:lang w:val="el-GR"/>
        </w:rPr>
        <w:t>. Όπως ανέφερε χαρακτηριστικά, στόχος του προγράμματος</w:t>
      </w:r>
      <w:r w:rsidR="00302420">
        <w:rPr>
          <w:lang w:val="el-GR"/>
        </w:rPr>
        <w:t xml:space="preserve"> </w:t>
      </w:r>
      <w:r w:rsidRPr="00B12AC2">
        <w:rPr>
          <w:lang w:val="el-GR"/>
        </w:rPr>
        <w:t>είναι να καθοδηγήσει τις ελληνικές εταιρείες τεχνολογίας</w:t>
      </w:r>
      <w:r w:rsidR="00302420">
        <w:rPr>
          <w:lang w:val="el-GR"/>
        </w:rPr>
        <w:t xml:space="preserve"> </w:t>
      </w:r>
      <w:r w:rsidRPr="00B12AC2">
        <w:rPr>
          <w:lang w:val="el-GR"/>
        </w:rPr>
        <w:t>μέσω νέων στρατηγικών βασισμένων στις νέες συνθήκες</w:t>
      </w:r>
      <w:r w:rsidR="00302420">
        <w:rPr>
          <w:lang w:val="el-GR"/>
        </w:rPr>
        <w:t xml:space="preserve"> και</w:t>
      </w:r>
      <w:r w:rsidRPr="00B12AC2">
        <w:rPr>
          <w:lang w:val="el-GR"/>
        </w:rPr>
        <w:t xml:space="preserve"> στην επιτυχή είσοδο των προϊόντων και υπηρεσιών τους στις διεθνείς αγορές, με έμφαση στη </w:t>
      </w:r>
      <w:r>
        <w:t>Silicon</w:t>
      </w:r>
      <w:r w:rsidRPr="00B12AC2">
        <w:rPr>
          <w:lang w:val="el-GR"/>
        </w:rPr>
        <w:t xml:space="preserve"> </w:t>
      </w:r>
      <w:r>
        <w:t>Valley</w:t>
      </w:r>
      <w:r w:rsidRPr="00B12AC2">
        <w:rPr>
          <w:lang w:val="el-GR"/>
        </w:rPr>
        <w:t xml:space="preserve">. «Η εμπειρία της </w:t>
      </w:r>
      <w:r>
        <w:t>US</w:t>
      </w:r>
      <w:r w:rsidR="0031014E">
        <w:rPr>
          <w:lang w:val="el-GR"/>
        </w:rPr>
        <w:t>-</w:t>
      </w:r>
      <w:r>
        <w:t>MAC</w:t>
      </w:r>
      <w:r w:rsidRPr="00B12AC2">
        <w:rPr>
          <w:lang w:val="el-GR"/>
        </w:rPr>
        <w:t xml:space="preserve">, η υλοποίηση του προγράμματος σε αρκετές χώρες και οι δεκάδες επιτυχημένες περιπτώσεις αποτελούν εχέγγυο για την επίτευξη του στόχου και τα οφέλη του ελληνικού οικοσυστήματος καινοτομίας – τεχνολογίας», τόνισε ο κ. </w:t>
      </w:r>
      <w:r>
        <w:t>Coppola</w:t>
      </w:r>
      <w:r w:rsidRPr="00B12AC2">
        <w:rPr>
          <w:lang w:val="el-GR"/>
        </w:rPr>
        <w:t xml:space="preserve">. </w:t>
      </w:r>
    </w:p>
    <w:p w14:paraId="651D9474" w14:textId="77777777" w:rsidR="00206F96" w:rsidRDefault="00206F96" w:rsidP="00B12AC2">
      <w:pPr>
        <w:jc w:val="both"/>
        <w:rPr>
          <w:lang w:val="el-GR"/>
        </w:rPr>
      </w:pPr>
    </w:p>
    <w:p w14:paraId="3AD51051" w14:textId="12206334" w:rsidR="00733D4D" w:rsidRDefault="00B12AC2" w:rsidP="00B12AC2">
      <w:pPr>
        <w:jc w:val="both"/>
        <w:rPr>
          <w:lang w:val="el-GR"/>
        </w:rPr>
      </w:pPr>
      <w:r w:rsidRPr="00B12AC2">
        <w:rPr>
          <w:lang w:val="el-GR"/>
        </w:rPr>
        <w:t>Το πρόγραμμα “</w:t>
      </w:r>
      <w:r>
        <w:t>Thriving</w:t>
      </w:r>
      <w:r w:rsidRPr="00B12AC2">
        <w:rPr>
          <w:lang w:val="el-GR"/>
        </w:rPr>
        <w:t xml:space="preserve"> </w:t>
      </w:r>
      <w:r w:rsidR="002423E8">
        <w:t>in</w:t>
      </w:r>
      <w:r w:rsidR="002423E8" w:rsidRPr="00417376">
        <w:rPr>
          <w:lang w:val="el-GR"/>
        </w:rPr>
        <w:t xml:space="preserve"> </w:t>
      </w:r>
      <w:r>
        <w:t>the</w:t>
      </w:r>
      <w:r w:rsidRPr="00B12AC2">
        <w:rPr>
          <w:lang w:val="el-GR"/>
        </w:rPr>
        <w:t xml:space="preserve"> </w:t>
      </w:r>
      <w:r>
        <w:t>Storm</w:t>
      </w:r>
      <w:r w:rsidRPr="00B12AC2">
        <w:rPr>
          <w:lang w:val="el-GR"/>
        </w:rPr>
        <w:t>” είναι η πρώτη στοχευμένη ενέργεια</w:t>
      </w:r>
      <w:r w:rsidR="00BD3B1B">
        <w:rPr>
          <w:lang w:val="el-GR"/>
        </w:rPr>
        <w:t xml:space="preserve"> της </w:t>
      </w:r>
      <w:r w:rsidR="00BD3B1B">
        <w:rPr>
          <w:lang w:val="en-GB"/>
        </w:rPr>
        <w:t>Enterprise</w:t>
      </w:r>
      <w:r w:rsidR="00BD3B1B" w:rsidRPr="000C0CFC">
        <w:rPr>
          <w:lang w:val="el-GR"/>
        </w:rPr>
        <w:t xml:space="preserve"> </w:t>
      </w:r>
      <w:r w:rsidR="00BD3B1B">
        <w:rPr>
          <w:lang w:val="en-GB"/>
        </w:rPr>
        <w:t>Greece</w:t>
      </w:r>
      <w:r w:rsidRPr="00B12AC2">
        <w:rPr>
          <w:lang w:val="el-GR"/>
        </w:rPr>
        <w:t xml:space="preserve">, η οποία αξιοποιεί την τεχνογνωσία της αγοράς των ΗΠΑ και ειδικότερα της </w:t>
      </w:r>
      <w:r>
        <w:t>Silicon</w:t>
      </w:r>
      <w:r w:rsidRPr="00B12AC2">
        <w:rPr>
          <w:lang w:val="el-GR"/>
        </w:rPr>
        <w:t xml:space="preserve"> </w:t>
      </w:r>
      <w:r>
        <w:t>Valley</w:t>
      </w:r>
      <w:r w:rsidR="002423E8" w:rsidRPr="00417376">
        <w:rPr>
          <w:lang w:val="el-GR"/>
        </w:rPr>
        <w:t xml:space="preserve">. </w:t>
      </w:r>
      <w:r w:rsidR="00641F08">
        <w:rPr>
          <w:lang w:val="el-GR"/>
        </w:rPr>
        <w:t>«</w:t>
      </w:r>
      <w:r w:rsidR="00DE0A49">
        <w:rPr>
          <w:lang w:val="el-GR"/>
        </w:rPr>
        <w:t>«</w:t>
      </w:r>
      <w:r w:rsidRPr="00B12AC2">
        <w:rPr>
          <w:lang w:val="el-GR"/>
        </w:rPr>
        <w:t>Στόχος</w:t>
      </w:r>
      <w:r w:rsidR="00641F08">
        <w:rPr>
          <w:lang w:val="el-GR"/>
        </w:rPr>
        <w:t xml:space="preserve"> του προγράμματος</w:t>
      </w:r>
      <w:r w:rsidR="00DE0A49">
        <w:rPr>
          <w:lang w:val="el-GR"/>
        </w:rPr>
        <w:t>»</w:t>
      </w:r>
      <w:r w:rsidRPr="00B12AC2">
        <w:rPr>
          <w:lang w:val="el-GR"/>
        </w:rPr>
        <w:t xml:space="preserve"> </w:t>
      </w:r>
      <w:r w:rsidR="00641F08" w:rsidRPr="00B12AC2">
        <w:rPr>
          <w:lang w:val="el-GR"/>
        </w:rPr>
        <w:t>επεσήμανε η Μπέττυ Αλεξανδροπούλου, Εντεταλμένη Σύμβουλος</w:t>
      </w:r>
      <w:r w:rsidR="00641F08">
        <w:rPr>
          <w:lang w:val="el-GR"/>
        </w:rPr>
        <w:t xml:space="preserve"> και Εκτελεστικό Μέλος του Διοικητικού Συμβουλίου</w:t>
      </w:r>
      <w:r w:rsidR="00641F08" w:rsidRPr="00B12AC2">
        <w:rPr>
          <w:lang w:val="el-GR"/>
        </w:rPr>
        <w:t xml:space="preserve"> της </w:t>
      </w:r>
      <w:r w:rsidR="00641F08">
        <w:t>Enterprise</w:t>
      </w:r>
      <w:r w:rsidR="00641F08" w:rsidRPr="00B12AC2">
        <w:rPr>
          <w:lang w:val="el-GR"/>
        </w:rPr>
        <w:t xml:space="preserve"> </w:t>
      </w:r>
      <w:r w:rsidR="00641F08">
        <w:t>Greece</w:t>
      </w:r>
      <w:r w:rsidR="00DE0A49">
        <w:rPr>
          <w:lang w:val="el-GR"/>
        </w:rPr>
        <w:t xml:space="preserve">, </w:t>
      </w:r>
      <w:r w:rsidR="00641F08" w:rsidRPr="00B12AC2" w:rsidDel="00641F08">
        <w:rPr>
          <w:lang w:val="el-GR"/>
        </w:rPr>
        <w:t xml:space="preserve"> </w:t>
      </w:r>
      <w:r w:rsidRPr="00B12AC2">
        <w:rPr>
          <w:lang w:val="el-GR"/>
        </w:rPr>
        <w:t xml:space="preserve">, </w:t>
      </w:r>
      <w:r w:rsidR="00DE0A49">
        <w:rPr>
          <w:lang w:val="el-GR"/>
        </w:rPr>
        <w:t>«</w:t>
      </w:r>
      <w:r w:rsidRPr="00B12AC2">
        <w:rPr>
          <w:lang w:val="el-GR"/>
        </w:rPr>
        <w:t xml:space="preserve">είναι </w:t>
      </w:r>
      <w:r w:rsidR="009264E9">
        <w:rPr>
          <w:lang w:val="el-GR"/>
        </w:rPr>
        <w:t>η ενίσχυση</w:t>
      </w:r>
      <w:r w:rsidR="00470E84" w:rsidRPr="00B12AC2">
        <w:rPr>
          <w:lang w:val="el-GR"/>
        </w:rPr>
        <w:t xml:space="preserve"> </w:t>
      </w:r>
      <w:r w:rsidR="009264E9">
        <w:rPr>
          <w:lang w:val="el-GR"/>
        </w:rPr>
        <w:t>τ</w:t>
      </w:r>
      <w:r w:rsidRPr="00B12AC2">
        <w:rPr>
          <w:lang w:val="el-GR"/>
        </w:rPr>
        <w:t>η</w:t>
      </w:r>
      <w:r w:rsidR="009264E9">
        <w:rPr>
          <w:lang w:val="el-GR"/>
        </w:rPr>
        <w:t>ς</w:t>
      </w:r>
      <w:r w:rsidRPr="00B12AC2">
        <w:rPr>
          <w:lang w:val="el-GR"/>
        </w:rPr>
        <w:t xml:space="preserve"> εξωστρέφεια</w:t>
      </w:r>
      <w:r w:rsidR="009264E9">
        <w:rPr>
          <w:lang w:val="el-GR"/>
        </w:rPr>
        <w:t>ς</w:t>
      </w:r>
      <w:r w:rsidRPr="00B12AC2">
        <w:rPr>
          <w:lang w:val="el-GR"/>
        </w:rPr>
        <w:t xml:space="preserve"> του κλάδου των νέων τεχνολογιών, με συγκεκριμένα εργαλεία, σε χώρε</w:t>
      </w:r>
      <w:r w:rsidR="009264E9">
        <w:rPr>
          <w:lang w:val="el-GR"/>
        </w:rPr>
        <w:t>ς-</w:t>
      </w:r>
      <w:r w:rsidRPr="00B12AC2">
        <w:rPr>
          <w:lang w:val="el-GR"/>
        </w:rPr>
        <w:t>στόχους</w:t>
      </w:r>
      <w:r w:rsidR="00641F08">
        <w:rPr>
          <w:lang w:val="el-GR"/>
        </w:rPr>
        <w:t>»</w:t>
      </w:r>
      <w:r w:rsidRPr="00B12AC2">
        <w:rPr>
          <w:lang w:val="el-GR"/>
        </w:rPr>
        <w:t xml:space="preserve"> και κάλεσε τις εταιρείες</w:t>
      </w:r>
      <w:r w:rsidR="009264E9">
        <w:rPr>
          <w:lang w:val="el-GR"/>
        </w:rPr>
        <w:t>,</w:t>
      </w:r>
      <w:r w:rsidRPr="00B12AC2">
        <w:rPr>
          <w:lang w:val="el-GR"/>
        </w:rPr>
        <w:t xml:space="preserve"> που πληρούν τα κριτήρια να υποβάλουν αίτηση στο πρόγραμμα. </w:t>
      </w:r>
      <w:r w:rsidR="00E30054">
        <w:rPr>
          <w:lang w:val="el-GR"/>
        </w:rPr>
        <w:t xml:space="preserve">Μετά από </w:t>
      </w:r>
      <w:r w:rsidR="00E30054" w:rsidRPr="00B12AC2">
        <w:rPr>
          <w:lang w:val="el-GR"/>
        </w:rPr>
        <w:t>αξιολόγηση εξειδικευμέν</w:t>
      </w:r>
      <w:r w:rsidR="00E30054">
        <w:rPr>
          <w:lang w:val="el-GR"/>
        </w:rPr>
        <w:t>ων</w:t>
      </w:r>
      <w:r w:rsidR="00E30054" w:rsidRPr="00B12AC2">
        <w:rPr>
          <w:lang w:val="el-GR"/>
        </w:rPr>
        <w:t xml:space="preserve"> συνεργ</w:t>
      </w:r>
      <w:r w:rsidR="00E30054">
        <w:rPr>
          <w:lang w:val="el-GR"/>
        </w:rPr>
        <w:t xml:space="preserve">ατών </w:t>
      </w:r>
      <w:r w:rsidR="00E30054" w:rsidRPr="00B12AC2">
        <w:rPr>
          <w:lang w:val="el-GR"/>
        </w:rPr>
        <w:t xml:space="preserve">του οργανισμού </w:t>
      </w:r>
      <w:r w:rsidR="00E30054">
        <w:t>US</w:t>
      </w:r>
      <w:r w:rsidR="00E30054" w:rsidRPr="00ED7FAF">
        <w:rPr>
          <w:lang w:val="el-GR"/>
        </w:rPr>
        <w:t>-</w:t>
      </w:r>
      <w:r w:rsidR="00E30054">
        <w:t>MAC</w:t>
      </w:r>
      <w:r w:rsidR="00E30054" w:rsidRPr="00B12AC2">
        <w:rPr>
          <w:lang w:val="el-GR"/>
        </w:rPr>
        <w:t xml:space="preserve"> </w:t>
      </w:r>
      <w:r w:rsidRPr="00B12AC2">
        <w:rPr>
          <w:lang w:val="el-GR"/>
        </w:rPr>
        <w:t>θα επιλεγούν 12 επιχειρήσεις και θα συμμετ</w:t>
      </w:r>
      <w:r w:rsidR="009264E9">
        <w:rPr>
          <w:lang w:val="el-GR"/>
        </w:rPr>
        <w:t>έχουν</w:t>
      </w:r>
      <w:r w:rsidRPr="00B12AC2">
        <w:rPr>
          <w:lang w:val="el-GR"/>
        </w:rPr>
        <w:t xml:space="preserve"> σε ένα ταχύρρυθμο </w:t>
      </w:r>
      <w:r w:rsidRPr="00B12AC2">
        <w:rPr>
          <w:lang w:val="el-GR"/>
        </w:rPr>
        <w:lastRenderedPageBreak/>
        <w:t xml:space="preserve">πρόγραμμα 20 ωρών, το οποίο θα υλοποιηθεί το Δεκέμβριο του 2020. Θα ακολουθήσουν το 2021 και άλλοι κύκλοι από την </w:t>
      </w:r>
      <w:r>
        <w:t>ENTERPRISE</w:t>
      </w:r>
      <w:r w:rsidRPr="00B12AC2">
        <w:rPr>
          <w:lang w:val="el-GR"/>
        </w:rPr>
        <w:t xml:space="preserve"> </w:t>
      </w:r>
      <w:r>
        <w:t>GREECE</w:t>
      </w:r>
      <w:r w:rsidRPr="00B12AC2">
        <w:rPr>
          <w:lang w:val="el-GR"/>
        </w:rPr>
        <w:t xml:space="preserve">, ώστε να έχουν την ευκαιρία να συµµετέχουν όσο το δυνατόν περισσότερες εταιρείες και να αποκομίσουν τα οφέλη του προγράμματος, ανοίγοντας την πύλη εισόδου της </w:t>
      </w:r>
      <w:r>
        <w:t>Silicon</w:t>
      </w:r>
      <w:r w:rsidRPr="00B12AC2">
        <w:rPr>
          <w:lang w:val="el-GR"/>
        </w:rPr>
        <w:t xml:space="preserve"> </w:t>
      </w:r>
      <w:r>
        <w:t>Valley</w:t>
      </w:r>
      <w:r w:rsidRPr="00B12AC2">
        <w:rPr>
          <w:lang w:val="el-GR"/>
        </w:rPr>
        <w:t xml:space="preserve">. </w:t>
      </w:r>
    </w:p>
    <w:p w14:paraId="1ADFB5AA" w14:textId="77777777" w:rsidR="00733D4D" w:rsidRDefault="00733D4D" w:rsidP="00B12AC2">
      <w:pPr>
        <w:jc w:val="both"/>
        <w:rPr>
          <w:lang w:val="el-GR"/>
        </w:rPr>
      </w:pPr>
    </w:p>
    <w:p w14:paraId="732F9FB4" w14:textId="22D58E26" w:rsidR="00B242B2" w:rsidRDefault="00B12AC2" w:rsidP="00B12AC2">
      <w:pPr>
        <w:jc w:val="both"/>
        <w:rPr>
          <w:lang w:val="el-GR"/>
        </w:rPr>
      </w:pPr>
      <w:r w:rsidRPr="00B12AC2">
        <w:rPr>
          <w:lang w:val="el-GR"/>
        </w:rPr>
        <w:t>Το Πρόγραμμα απευθύνεται σε υφιστάμενες και νέες τεχνολογικές επιχειρήσεις</w:t>
      </w:r>
      <w:r w:rsidR="009264E9">
        <w:rPr>
          <w:lang w:val="el-GR"/>
        </w:rPr>
        <w:t>,</w:t>
      </w:r>
      <w:r w:rsidRPr="00B12AC2">
        <w:rPr>
          <w:lang w:val="el-GR"/>
        </w:rPr>
        <w:t xml:space="preserve"> οι οποίες έχουν πλήρως λειτουργικό προϊόν ή υπηρεσία</w:t>
      </w:r>
      <w:r w:rsidR="000C0CFC" w:rsidRPr="000C0CFC">
        <w:rPr>
          <w:lang w:val="el-GR"/>
        </w:rPr>
        <w:t xml:space="preserve"> </w:t>
      </w:r>
      <w:r w:rsidRPr="00B12AC2">
        <w:rPr>
          <w:lang w:val="el-GR"/>
        </w:rPr>
        <w:t>έχουν πραγματοποιήσει ήδη πωλήσεις</w:t>
      </w:r>
      <w:r w:rsidR="00641F08">
        <w:rPr>
          <w:lang w:val="el-GR"/>
        </w:rPr>
        <w:t xml:space="preserve">, </w:t>
      </w:r>
      <w:r w:rsidRPr="00B12AC2">
        <w:rPr>
          <w:lang w:val="el-GR"/>
        </w:rPr>
        <w:t>επιθυμούν να προωθήσουν τα προϊόντα/υπηρεσίες τους στις ΗΠΑ</w:t>
      </w:r>
      <w:r w:rsidR="009264E9">
        <w:rPr>
          <w:lang w:val="el-GR"/>
        </w:rPr>
        <w:t xml:space="preserve"> </w:t>
      </w:r>
      <w:r w:rsidRPr="00B12AC2">
        <w:rPr>
          <w:lang w:val="el-GR"/>
        </w:rPr>
        <w:t xml:space="preserve">αλλά και ευρύτερα σε διεθνείς αγορές και δραστηριοποιούνται σε έναν από τους παρακάτω τομείς: </w:t>
      </w:r>
      <w:r>
        <w:t>Healthcare</w:t>
      </w:r>
      <w:r w:rsidRPr="00B12AC2">
        <w:rPr>
          <w:lang w:val="el-GR"/>
        </w:rPr>
        <w:t xml:space="preserve"> / </w:t>
      </w:r>
      <w:r>
        <w:t>Life</w:t>
      </w:r>
      <w:r w:rsidRPr="00B12AC2">
        <w:rPr>
          <w:lang w:val="el-GR"/>
        </w:rPr>
        <w:t xml:space="preserve"> </w:t>
      </w:r>
      <w:r>
        <w:t>Sciences</w:t>
      </w:r>
      <w:r w:rsidRPr="00B12AC2">
        <w:rPr>
          <w:lang w:val="el-GR"/>
        </w:rPr>
        <w:t xml:space="preserve"> </w:t>
      </w:r>
      <w:r>
        <w:t>Computer</w:t>
      </w:r>
      <w:r w:rsidRPr="00B12AC2">
        <w:rPr>
          <w:lang w:val="el-GR"/>
        </w:rPr>
        <w:t xml:space="preserve"> </w:t>
      </w:r>
      <w:r>
        <w:t>Hardware</w:t>
      </w:r>
      <w:r w:rsidRPr="00B12AC2">
        <w:rPr>
          <w:lang w:val="el-GR"/>
        </w:rPr>
        <w:t xml:space="preserve"> </w:t>
      </w:r>
      <w:r>
        <w:t>Mobile</w:t>
      </w:r>
      <w:r w:rsidRPr="00B12AC2">
        <w:rPr>
          <w:lang w:val="el-GR"/>
        </w:rPr>
        <w:t xml:space="preserve"> </w:t>
      </w:r>
      <w:r>
        <w:t>Technologies</w:t>
      </w:r>
      <w:r w:rsidRPr="00B12AC2">
        <w:rPr>
          <w:lang w:val="el-GR"/>
        </w:rPr>
        <w:t xml:space="preserve"> </w:t>
      </w:r>
      <w:r>
        <w:t>Edu</w:t>
      </w:r>
      <w:r w:rsidRPr="00B12AC2">
        <w:rPr>
          <w:lang w:val="el-GR"/>
        </w:rPr>
        <w:t>-</w:t>
      </w:r>
      <w:r>
        <w:t>tech</w:t>
      </w:r>
      <w:r w:rsidRPr="00B12AC2">
        <w:rPr>
          <w:lang w:val="el-GR"/>
        </w:rPr>
        <w:t xml:space="preserve"> </w:t>
      </w:r>
      <w:r>
        <w:t>Robotics</w:t>
      </w:r>
      <w:r w:rsidRPr="00B12AC2">
        <w:rPr>
          <w:lang w:val="el-GR"/>
        </w:rPr>
        <w:t xml:space="preserve"> </w:t>
      </w:r>
      <w:r>
        <w:t>Financial</w:t>
      </w:r>
      <w:r w:rsidRPr="00B12AC2">
        <w:rPr>
          <w:lang w:val="el-GR"/>
        </w:rPr>
        <w:t xml:space="preserve"> </w:t>
      </w:r>
      <w:r>
        <w:t>Technologies</w:t>
      </w:r>
      <w:r w:rsidRPr="00B12AC2">
        <w:rPr>
          <w:lang w:val="el-GR"/>
        </w:rPr>
        <w:t xml:space="preserve"> </w:t>
      </w:r>
      <w:r>
        <w:t>Process</w:t>
      </w:r>
      <w:r w:rsidRPr="00B12AC2">
        <w:rPr>
          <w:lang w:val="el-GR"/>
        </w:rPr>
        <w:t xml:space="preserve"> </w:t>
      </w:r>
      <w:r>
        <w:t>Automation</w:t>
      </w:r>
      <w:r w:rsidRPr="00B12AC2">
        <w:rPr>
          <w:lang w:val="el-GR"/>
        </w:rPr>
        <w:t xml:space="preserve"> </w:t>
      </w:r>
      <w:r>
        <w:t>Collaborations</w:t>
      </w:r>
      <w:r w:rsidRPr="00B12AC2">
        <w:rPr>
          <w:lang w:val="el-GR"/>
        </w:rPr>
        <w:t>/</w:t>
      </w:r>
      <w:r>
        <w:t>Communications</w:t>
      </w:r>
      <w:r w:rsidRPr="00B12AC2">
        <w:rPr>
          <w:lang w:val="el-GR"/>
        </w:rPr>
        <w:t xml:space="preserve"> </w:t>
      </w:r>
      <w:r>
        <w:t>for</w:t>
      </w:r>
      <w:r w:rsidRPr="00B12AC2">
        <w:rPr>
          <w:lang w:val="el-GR"/>
        </w:rPr>
        <w:t xml:space="preserve"> </w:t>
      </w:r>
      <w:r>
        <w:t>the</w:t>
      </w:r>
      <w:r w:rsidRPr="00B12AC2">
        <w:rPr>
          <w:lang w:val="el-GR"/>
        </w:rPr>
        <w:t xml:space="preserve"> </w:t>
      </w:r>
      <w:r>
        <w:t>Enterprise</w:t>
      </w:r>
      <w:r w:rsidRPr="00B12AC2">
        <w:rPr>
          <w:lang w:val="el-GR"/>
        </w:rPr>
        <w:t xml:space="preserve"> </w:t>
      </w:r>
      <w:r>
        <w:t>Data</w:t>
      </w:r>
      <w:r w:rsidRPr="00B12AC2">
        <w:rPr>
          <w:lang w:val="el-GR"/>
        </w:rPr>
        <w:t xml:space="preserve"> </w:t>
      </w:r>
      <w:r>
        <w:t>Security</w:t>
      </w:r>
      <w:r w:rsidRPr="00B12AC2">
        <w:rPr>
          <w:lang w:val="el-GR"/>
        </w:rPr>
        <w:t xml:space="preserve"> </w:t>
      </w:r>
      <w:r>
        <w:t>E</w:t>
      </w:r>
      <w:r w:rsidRPr="00B12AC2">
        <w:rPr>
          <w:lang w:val="el-GR"/>
        </w:rPr>
        <w:t>-</w:t>
      </w:r>
      <w:r>
        <w:t>commerce</w:t>
      </w:r>
      <w:r w:rsidRPr="00B12AC2">
        <w:rPr>
          <w:lang w:val="el-GR"/>
        </w:rPr>
        <w:t xml:space="preserve"> </w:t>
      </w:r>
      <w:r>
        <w:t>Food</w:t>
      </w:r>
      <w:r w:rsidRPr="00B12AC2">
        <w:rPr>
          <w:lang w:val="el-GR"/>
        </w:rPr>
        <w:t>/</w:t>
      </w:r>
      <w:r>
        <w:t>Beverage</w:t>
      </w:r>
      <w:r w:rsidRPr="00B12AC2">
        <w:rPr>
          <w:lang w:val="el-GR"/>
        </w:rPr>
        <w:t xml:space="preserve"> </w:t>
      </w:r>
      <w:r>
        <w:t>Nutritional</w:t>
      </w:r>
      <w:r w:rsidRPr="00B12AC2">
        <w:rPr>
          <w:lang w:val="el-GR"/>
        </w:rPr>
        <w:t xml:space="preserve"> </w:t>
      </w:r>
      <w:r>
        <w:t>Science</w:t>
      </w:r>
      <w:r w:rsidRPr="00B12AC2">
        <w:rPr>
          <w:lang w:val="el-GR"/>
        </w:rPr>
        <w:t xml:space="preserve"> </w:t>
      </w:r>
      <w:r>
        <w:t>Computer</w:t>
      </w:r>
      <w:r w:rsidRPr="00B12AC2">
        <w:rPr>
          <w:lang w:val="el-GR"/>
        </w:rPr>
        <w:t xml:space="preserve"> </w:t>
      </w:r>
      <w:r>
        <w:t>Gaming</w:t>
      </w:r>
      <w:r w:rsidRPr="00B12AC2">
        <w:rPr>
          <w:lang w:val="el-GR"/>
        </w:rPr>
        <w:t xml:space="preserve"> </w:t>
      </w:r>
      <w:r>
        <w:t>Delivery</w:t>
      </w:r>
      <w:r w:rsidRPr="00B12AC2">
        <w:rPr>
          <w:lang w:val="el-GR"/>
        </w:rPr>
        <w:t xml:space="preserve"> </w:t>
      </w:r>
      <w:r>
        <w:t>Services</w:t>
      </w:r>
      <w:r w:rsidRPr="00B12AC2">
        <w:rPr>
          <w:lang w:val="el-GR"/>
        </w:rPr>
        <w:t>/</w:t>
      </w:r>
      <w:r>
        <w:t>Logistics</w:t>
      </w:r>
      <w:r w:rsidR="00B242B2">
        <w:rPr>
          <w:lang w:val="el-GR"/>
        </w:rPr>
        <w:t>.</w:t>
      </w:r>
      <w:r w:rsidRPr="00B12AC2">
        <w:rPr>
          <w:lang w:val="el-GR"/>
        </w:rPr>
        <w:t xml:space="preserve"> Για τη συμμετοχή τους στο Πρόγραμμα, οι ελληνικές επιχειρήσεις θα πρέπει </w:t>
      </w:r>
      <w:r w:rsidR="00685CA0">
        <w:rPr>
          <w:lang w:val="el-GR"/>
        </w:rPr>
        <w:t xml:space="preserve">να </w:t>
      </w:r>
      <w:r w:rsidRPr="00B12AC2">
        <w:rPr>
          <w:lang w:val="el-GR"/>
        </w:rPr>
        <w:t>υποβάλλουν αίτηση συμμετοχής έως τι</w:t>
      </w:r>
      <w:r w:rsidR="00B242B2">
        <w:rPr>
          <w:lang w:val="el-GR"/>
        </w:rPr>
        <w:t>ς</w:t>
      </w:r>
      <w:r w:rsidRPr="00B12AC2">
        <w:rPr>
          <w:lang w:val="el-GR"/>
        </w:rPr>
        <w:t xml:space="preserve"> 30 Νοεμβρίου 2020 στον παρακάτω σύνδεσμο</w:t>
      </w:r>
      <w:r w:rsidR="00417376" w:rsidRPr="000C0CFC">
        <w:rPr>
          <w:lang w:val="el-GR"/>
        </w:rPr>
        <w:t xml:space="preserve">: </w:t>
      </w:r>
      <w:hyperlink r:id="rId9" w:history="1">
        <w:r w:rsidR="00417376" w:rsidRPr="00F117E8">
          <w:rPr>
            <w:rStyle w:val="Hyperlink"/>
          </w:rPr>
          <w:t>https</w:t>
        </w:r>
        <w:r w:rsidR="00417376" w:rsidRPr="00F117E8">
          <w:rPr>
            <w:rStyle w:val="Hyperlink"/>
            <w:lang w:val="el-GR"/>
          </w:rPr>
          <w:t>://</w:t>
        </w:r>
        <w:r w:rsidR="00417376" w:rsidRPr="00F117E8">
          <w:rPr>
            <w:rStyle w:val="Hyperlink"/>
          </w:rPr>
          <w:t>bit</w:t>
        </w:r>
        <w:r w:rsidR="00417376" w:rsidRPr="00F117E8">
          <w:rPr>
            <w:rStyle w:val="Hyperlink"/>
            <w:lang w:val="el-GR"/>
          </w:rPr>
          <w:t>.</w:t>
        </w:r>
        <w:proofErr w:type="spellStart"/>
        <w:r w:rsidR="00417376" w:rsidRPr="00F117E8">
          <w:rPr>
            <w:rStyle w:val="Hyperlink"/>
          </w:rPr>
          <w:t>ly</w:t>
        </w:r>
        <w:proofErr w:type="spellEnd"/>
        <w:r w:rsidR="00417376" w:rsidRPr="00F117E8">
          <w:rPr>
            <w:rStyle w:val="Hyperlink"/>
            <w:lang w:val="el-GR"/>
          </w:rPr>
          <w:t>/330</w:t>
        </w:r>
        <w:proofErr w:type="spellStart"/>
        <w:r w:rsidR="00417376" w:rsidRPr="00F117E8">
          <w:rPr>
            <w:rStyle w:val="Hyperlink"/>
          </w:rPr>
          <w:t>ZtoG</w:t>
        </w:r>
        <w:proofErr w:type="spellEnd"/>
      </w:hyperlink>
      <w:r w:rsidR="00685CA0">
        <w:rPr>
          <w:lang w:val="el-GR"/>
        </w:rPr>
        <w:t xml:space="preserve"> </w:t>
      </w:r>
    </w:p>
    <w:p w14:paraId="1F383E0F" w14:textId="77777777" w:rsidR="00B12AC2" w:rsidRDefault="00B12AC2" w:rsidP="00B12AC2">
      <w:pPr>
        <w:jc w:val="both"/>
        <w:rPr>
          <w:rFonts w:cstheme="minorHAnsi"/>
          <w:b/>
          <w:lang w:val="el-GR"/>
        </w:rPr>
      </w:pPr>
    </w:p>
    <w:p w14:paraId="4BB1794D" w14:textId="77777777" w:rsidR="00E0577D" w:rsidRPr="00FD5EA4" w:rsidRDefault="00E0577D" w:rsidP="00B12AC2">
      <w:pPr>
        <w:jc w:val="both"/>
        <w:rPr>
          <w:rFonts w:cstheme="minorHAnsi"/>
          <w:b/>
          <w:lang w:val="el-GR"/>
        </w:rPr>
      </w:pPr>
      <w:r w:rsidRPr="00FD5EA4">
        <w:rPr>
          <w:rFonts w:cstheme="minorHAnsi"/>
          <w:b/>
        </w:rPr>
        <w:t>Enterprise</w:t>
      </w:r>
      <w:r w:rsidR="00FD5EA4" w:rsidRPr="00BB6A47">
        <w:rPr>
          <w:rFonts w:cstheme="minorHAnsi"/>
          <w:b/>
          <w:lang w:val="el-GR"/>
        </w:rPr>
        <w:t xml:space="preserve"> </w:t>
      </w:r>
      <w:r w:rsidRPr="00FD5EA4">
        <w:rPr>
          <w:rFonts w:cstheme="minorHAnsi"/>
          <w:b/>
        </w:rPr>
        <w:t>Greece</w:t>
      </w:r>
    </w:p>
    <w:p w14:paraId="72874D1F" w14:textId="77777777" w:rsidR="00E0577D" w:rsidRPr="00E90F71" w:rsidRDefault="00104520" w:rsidP="00FD5EA4">
      <w:pPr>
        <w:pStyle w:val="NormalWeb"/>
        <w:jc w:val="both"/>
        <w:rPr>
          <w:rFonts w:asciiTheme="minorHAnsi" w:hAnsiTheme="minorHAnsi" w:cstheme="minorHAnsi"/>
          <w:color w:val="000000"/>
        </w:rPr>
      </w:pPr>
      <w:r w:rsidRPr="00FD5EA4">
        <w:rPr>
          <w:rFonts w:asciiTheme="minorHAnsi" w:hAnsiTheme="minorHAnsi" w:cstheme="minorHAnsi"/>
        </w:rPr>
        <w:t>Η Εταιρεία</w:t>
      </w:r>
      <w:r w:rsidR="00E0577D" w:rsidRPr="00FD5EA4">
        <w:rPr>
          <w:rFonts w:asciiTheme="minorHAnsi" w:hAnsiTheme="minorHAnsi" w:cstheme="minorHAnsi"/>
        </w:rPr>
        <w:t xml:space="preserve"> Enterprise Greece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r w:rsidR="00E0577D" w:rsidRPr="00FD5EA4">
        <w:rPr>
          <w:rFonts w:asciiTheme="minorHAnsi" w:hAnsiTheme="minorHAnsi" w:cstheme="minorHAnsi"/>
          <w:color w:val="000000"/>
        </w:rPr>
        <w:t>.</w:t>
      </w:r>
    </w:p>
    <w:p w14:paraId="4BA68969" w14:textId="77777777" w:rsidR="00E0577D" w:rsidRPr="00E90F71" w:rsidRDefault="00E0577D" w:rsidP="00E90F71">
      <w:pPr>
        <w:pStyle w:val="NoSpacing"/>
        <w:spacing w:line="276" w:lineRule="auto"/>
        <w:ind w:right="425"/>
        <w:jc w:val="both"/>
        <w:rPr>
          <w:rFonts w:asciiTheme="minorHAnsi" w:hAnsiTheme="minorHAnsi" w:cstheme="minorHAnsi"/>
          <w:sz w:val="24"/>
          <w:szCs w:val="24"/>
        </w:rPr>
      </w:pPr>
    </w:p>
    <w:p w14:paraId="4EF25164" w14:textId="77777777" w:rsidR="00E0577D" w:rsidRPr="00E90F71" w:rsidRDefault="00E0577D" w:rsidP="00E90F71">
      <w:pPr>
        <w:pStyle w:val="NoSpacing"/>
        <w:spacing w:line="276" w:lineRule="auto"/>
        <w:ind w:right="425"/>
        <w:jc w:val="both"/>
        <w:rPr>
          <w:rFonts w:asciiTheme="minorHAnsi" w:hAnsiTheme="minorHAnsi" w:cstheme="minorHAnsi"/>
          <w:b/>
          <w:sz w:val="24"/>
          <w:szCs w:val="24"/>
        </w:rPr>
      </w:pPr>
      <w:r w:rsidRPr="00E90F71">
        <w:rPr>
          <w:rFonts w:asciiTheme="minorHAnsi" w:hAnsiTheme="minorHAnsi" w:cstheme="minorHAnsi"/>
          <w:b/>
          <w:sz w:val="24"/>
          <w:szCs w:val="24"/>
        </w:rPr>
        <w:t xml:space="preserve">Περισσότερες Πληροφορίες για συντάκτες: </w:t>
      </w:r>
    </w:p>
    <w:p w14:paraId="412957C6" w14:textId="41CA4164" w:rsidR="00E0577D" w:rsidRPr="00E90F71" w:rsidRDefault="00E0577D" w:rsidP="00E90F71">
      <w:pPr>
        <w:jc w:val="both"/>
        <w:rPr>
          <w:rFonts w:cstheme="minorHAnsi"/>
          <w:color w:val="000000" w:themeColor="text1"/>
          <w:lang w:val="el-GR"/>
        </w:rPr>
      </w:pPr>
      <w:r w:rsidRPr="00E90F71">
        <w:rPr>
          <w:rFonts w:cstheme="minorHAnsi"/>
        </w:rPr>
        <w:t>ENTERPRISEGREECE</w:t>
      </w:r>
      <w:r w:rsidRPr="00E90F71">
        <w:rPr>
          <w:rFonts w:cstheme="minorHAnsi"/>
          <w:lang w:val="el-GR"/>
        </w:rPr>
        <w:t xml:space="preserve"> | Διεύθυνση Ενημέρωσης, Επικοινωνίας και Μάρκετινγκ –</w:t>
      </w:r>
      <w:r w:rsidR="00DE6866" w:rsidRPr="00E90F71">
        <w:rPr>
          <w:rFonts w:cstheme="minorHAnsi"/>
          <w:lang w:val="el-GR"/>
        </w:rPr>
        <w:t xml:space="preserve"> 210 33557</w:t>
      </w:r>
      <w:r w:rsidR="00420EDB" w:rsidRPr="00420EDB">
        <w:rPr>
          <w:rFonts w:cstheme="minorHAnsi"/>
          <w:lang w:val="el-GR"/>
        </w:rPr>
        <w:t>32</w:t>
      </w:r>
      <w:r w:rsidRPr="00E90F71">
        <w:rPr>
          <w:rFonts w:cstheme="minorHAnsi"/>
          <w:lang w:val="el-GR"/>
        </w:rPr>
        <w:t xml:space="preserve">, </w:t>
      </w:r>
      <w:hyperlink r:id="rId10" w:history="1">
        <w:r w:rsidR="00546165" w:rsidRPr="00E90F71">
          <w:rPr>
            <w:rStyle w:val="Hyperlink"/>
            <w:rFonts w:cstheme="minorHAnsi"/>
          </w:rPr>
          <w:t>e</w:t>
        </w:r>
        <w:r w:rsidR="00546165" w:rsidRPr="00E90F71">
          <w:rPr>
            <w:rStyle w:val="Hyperlink"/>
            <w:rFonts w:cstheme="minorHAnsi"/>
            <w:lang w:val="el-GR"/>
          </w:rPr>
          <w:t>.</w:t>
        </w:r>
        <w:r w:rsidR="00546165" w:rsidRPr="00E90F71">
          <w:rPr>
            <w:rStyle w:val="Hyperlink"/>
            <w:rFonts w:cstheme="minorHAnsi"/>
          </w:rPr>
          <w:t>darra</w:t>
        </w:r>
        <w:r w:rsidR="00546165" w:rsidRPr="00E90F71">
          <w:rPr>
            <w:rStyle w:val="Hyperlink"/>
            <w:rFonts w:cstheme="minorHAnsi"/>
            <w:lang w:val="el-GR"/>
          </w:rPr>
          <w:t>@</w:t>
        </w:r>
        <w:r w:rsidR="00546165" w:rsidRPr="00E90F71">
          <w:rPr>
            <w:rStyle w:val="Hyperlink"/>
            <w:rFonts w:cstheme="minorHAnsi"/>
          </w:rPr>
          <w:t>eg</w:t>
        </w:r>
        <w:r w:rsidR="00546165" w:rsidRPr="00E90F71">
          <w:rPr>
            <w:rStyle w:val="Hyperlink"/>
            <w:rFonts w:cstheme="minorHAnsi"/>
            <w:lang w:val="el-GR"/>
          </w:rPr>
          <w:t>.</w:t>
        </w:r>
        <w:r w:rsidR="00546165" w:rsidRPr="00E90F71">
          <w:rPr>
            <w:rStyle w:val="Hyperlink"/>
            <w:rFonts w:cstheme="minorHAnsi"/>
          </w:rPr>
          <w:t>gov</w:t>
        </w:r>
        <w:r w:rsidR="00546165" w:rsidRPr="00E90F71">
          <w:rPr>
            <w:rStyle w:val="Hyperlink"/>
            <w:rFonts w:cstheme="minorHAnsi"/>
            <w:lang w:val="el-GR"/>
          </w:rPr>
          <w:t>.</w:t>
        </w:r>
        <w:r w:rsidR="00546165" w:rsidRPr="00E90F71">
          <w:rPr>
            <w:rStyle w:val="Hyperlink"/>
            <w:rFonts w:cstheme="minorHAnsi"/>
          </w:rPr>
          <w:t>gr</w:t>
        </w:r>
      </w:hyperlink>
    </w:p>
    <w:p w14:paraId="6A1916BA" w14:textId="77777777" w:rsidR="00E0577D" w:rsidRPr="00297B2C" w:rsidRDefault="00E0577D" w:rsidP="00297B2C">
      <w:pPr>
        <w:pStyle w:val="NoSpacing"/>
        <w:ind w:right="-52"/>
        <w:jc w:val="both"/>
        <w:rPr>
          <w:rFonts w:asciiTheme="minorHAnsi" w:eastAsiaTheme="minorHAnsi" w:hAnsiTheme="minorHAnsi" w:cstheme="minorBidi"/>
          <w:i/>
        </w:rPr>
      </w:pPr>
    </w:p>
    <w:sectPr w:rsidR="00E0577D" w:rsidRPr="00297B2C" w:rsidSect="00295F5C">
      <w:headerReference w:type="default" r:id="rId11"/>
      <w:footerReference w:type="default" r:id="rId12"/>
      <w:pgSz w:w="11900" w:h="16840"/>
      <w:pgMar w:top="2056" w:right="1440" w:bottom="1701" w:left="144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E2FB2" w14:textId="77777777" w:rsidR="00377BAB" w:rsidRDefault="00377BAB" w:rsidP="0050557D">
      <w:r>
        <w:separator/>
      </w:r>
    </w:p>
  </w:endnote>
  <w:endnote w:type="continuationSeparator" w:id="0">
    <w:p w14:paraId="41DDE4EB" w14:textId="77777777" w:rsidR="00377BAB" w:rsidRDefault="00377BAB" w:rsidP="0050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Greek-Book">
    <w:altName w:val="Times New Roman"/>
    <w:charset w:val="00"/>
    <w:family w:val="auto"/>
    <w:pitch w:val="variable"/>
    <w:sig w:usb0="00000001" w:usb1="4000004A"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867384"/>
      <w:docPartObj>
        <w:docPartGallery w:val="Page Numbers (Bottom of Page)"/>
        <w:docPartUnique/>
      </w:docPartObj>
    </w:sdtPr>
    <w:sdtEndPr>
      <w:rPr>
        <w:noProof/>
      </w:rPr>
    </w:sdtEndPr>
    <w:sdtContent>
      <w:p w14:paraId="3D5ADB02" w14:textId="77777777" w:rsidR="003B20A7" w:rsidRDefault="009748A3">
        <w:pPr>
          <w:pStyle w:val="Footer"/>
          <w:jc w:val="right"/>
        </w:pPr>
        <w:r>
          <w:rPr>
            <w:noProof/>
          </w:rPr>
          <w:t>2</w:t>
        </w:r>
      </w:p>
    </w:sdtContent>
  </w:sdt>
  <w:p w14:paraId="6190B0F5" w14:textId="77777777" w:rsidR="004C0BB5" w:rsidRPr="0050557D" w:rsidRDefault="004C0BB5" w:rsidP="009B504D">
    <w:pPr>
      <w:pStyle w:val="Footer"/>
      <w:ind w:left="-144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BD5C" w14:textId="77777777" w:rsidR="00377BAB" w:rsidRDefault="00377BAB" w:rsidP="0050557D">
      <w:r>
        <w:separator/>
      </w:r>
    </w:p>
  </w:footnote>
  <w:footnote w:type="continuationSeparator" w:id="0">
    <w:p w14:paraId="7133E1A7" w14:textId="77777777" w:rsidR="00377BAB" w:rsidRDefault="00377BAB" w:rsidP="0050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7976" w14:textId="77777777" w:rsidR="004C0BB5" w:rsidRDefault="004C0BB5" w:rsidP="001714B9">
    <w:pPr>
      <w:pStyle w:val="Header"/>
      <w:ind w:left="-1134"/>
    </w:pPr>
    <w:r>
      <w:rPr>
        <w:noProof/>
      </w:rPr>
      <w:drawing>
        <wp:anchor distT="0" distB="0" distL="114300" distR="114300" simplePos="0" relativeHeight="251659264" behindDoc="1" locked="0" layoutInCell="1" allowOverlap="1" wp14:anchorId="7C649603" wp14:editId="39DBFBC8">
          <wp:simplePos x="0" y="0"/>
          <wp:positionH relativeFrom="column">
            <wp:posOffset>-638175</wp:posOffset>
          </wp:positionH>
          <wp:positionV relativeFrom="paragraph">
            <wp:posOffset>102870</wp:posOffset>
          </wp:positionV>
          <wp:extent cx="2843530" cy="565150"/>
          <wp:effectExtent l="0" t="0" r="0" b="6350"/>
          <wp:wrapTight wrapText="bothSides">
            <wp:wrapPolygon edited="0">
              <wp:start x="0" y="0"/>
              <wp:lineTo x="0" y="21115"/>
              <wp:lineTo x="21417" y="21115"/>
              <wp:lineTo x="21417" y="0"/>
              <wp:lineTo x="0" y="0"/>
            </wp:wrapPolygon>
          </wp:wrapTight>
          <wp:docPr id="7" name="Picture 7"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530" cy="565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74F4"/>
    <w:multiLevelType w:val="hybridMultilevel"/>
    <w:tmpl w:val="4D6692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D064994"/>
    <w:multiLevelType w:val="hybridMultilevel"/>
    <w:tmpl w:val="0FC2F77C"/>
    <w:lvl w:ilvl="0" w:tplc="B52AB1BC">
      <w:numFmt w:val="bullet"/>
      <w:lvlText w:val="-"/>
      <w:lvlJc w:val="left"/>
      <w:pPr>
        <w:ind w:left="720" w:hanging="36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F8E7C87"/>
    <w:multiLevelType w:val="hybridMultilevel"/>
    <w:tmpl w:val="A90A947A"/>
    <w:lvl w:ilvl="0" w:tplc="ABE6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F63B8"/>
    <w:multiLevelType w:val="hybridMultilevel"/>
    <w:tmpl w:val="9A94B1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2BF265D"/>
    <w:multiLevelType w:val="hybridMultilevel"/>
    <w:tmpl w:val="3FC49F4A"/>
    <w:lvl w:ilvl="0" w:tplc="7D466476">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F2287"/>
    <w:multiLevelType w:val="hybridMultilevel"/>
    <w:tmpl w:val="DD768FE8"/>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A57E4A"/>
    <w:multiLevelType w:val="hybridMultilevel"/>
    <w:tmpl w:val="6592F7E8"/>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30E7589F"/>
    <w:multiLevelType w:val="hybridMultilevel"/>
    <w:tmpl w:val="330E2F80"/>
    <w:lvl w:ilvl="0" w:tplc="BB38FD88">
      <w:start w:val="1"/>
      <w:numFmt w:val="bullet"/>
      <w:lvlText w:val="•"/>
      <w:lvlJc w:val="left"/>
      <w:pPr>
        <w:tabs>
          <w:tab w:val="num" w:pos="720"/>
        </w:tabs>
        <w:ind w:left="720" w:hanging="360"/>
      </w:pPr>
      <w:rPr>
        <w:rFonts w:ascii="Arial" w:hAnsi="Arial" w:hint="default"/>
      </w:rPr>
    </w:lvl>
    <w:lvl w:ilvl="1" w:tplc="D7B870D6" w:tentative="1">
      <w:start w:val="1"/>
      <w:numFmt w:val="bullet"/>
      <w:lvlText w:val="•"/>
      <w:lvlJc w:val="left"/>
      <w:pPr>
        <w:tabs>
          <w:tab w:val="num" w:pos="1440"/>
        </w:tabs>
        <w:ind w:left="1440" w:hanging="360"/>
      </w:pPr>
      <w:rPr>
        <w:rFonts w:ascii="Arial" w:hAnsi="Arial" w:hint="default"/>
      </w:rPr>
    </w:lvl>
    <w:lvl w:ilvl="2" w:tplc="20B649CE" w:tentative="1">
      <w:start w:val="1"/>
      <w:numFmt w:val="bullet"/>
      <w:lvlText w:val="•"/>
      <w:lvlJc w:val="left"/>
      <w:pPr>
        <w:tabs>
          <w:tab w:val="num" w:pos="2160"/>
        </w:tabs>
        <w:ind w:left="2160" w:hanging="360"/>
      </w:pPr>
      <w:rPr>
        <w:rFonts w:ascii="Arial" w:hAnsi="Arial" w:hint="default"/>
      </w:rPr>
    </w:lvl>
    <w:lvl w:ilvl="3" w:tplc="DF6CDACA" w:tentative="1">
      <w:start w:val="1"/>
      <w:numFmt w:val="bullet"/>
      <w:lvlText w:val="•"/>
      <w:lvlJc w:val="left"/>
      <w:pPr>
        <w:tabs>
          <w:tab w:val="num" w:pos="2880"/>
        </w:tabs>
        <w:ind w:left="2880" w:hanging="360"/>
      </w:pPr>
      <w:rPr>
        <w:rFonts w:ascii="Arial" w:hAnsi="Arial" w:hint="default"/>
      </w:rPr>
    </w:lvl>
    <w:lvl w:ilvl="4" w:tplc="367A6EDE" w:tentative="1">
      <w:start w:val="1"/>
      <w:numFmt w:val="bullet"/>
      <w:lvlText w:val="•"/>
      <w:lvlJc w:val="left"/>
      <w:pPr>
        <w:tabs>
          <w:tab w:val="num" w:pos="3600"/>
        </w:tabs>
        <w:ind w:left="3600" w:hanging="360"/>
      </w:pPr>
      <w:rPr>
        <w:rFonts w:ascii="Arial" w:hAnsi="Arial" w:hint="default"/>
      </w:rPr>
    </w:lvl>
    <w:lvl w:ilvl="5" w:tplc="B8229F8A" w:tentative="1">
      <w:start w:val="1"/>
      <w:numFmt w:val="bullet"/>
      <w:lvlText w:val="•"/>
      <w:lvlJc w:val="left"/>
      <w:pPr>
        <w:tabs>
          <w:tab w:val="num" w:pos="4320"/>
        </w:tabs>
        <w:ind w:left="4320" w:hanging="360"/>
      </w:pPr>
      <w:rPr>
        <w:rFonts w:ascii="Arial" w:hAnsi="Arial" w:hint="default"/>
      </w:rPr>
    </w:lvl>
    <w:lvl w:ilvl="6" w:tplc="FB36DE52" w:tentative="1">
      <w:start w:val="1"/>
      <w:numFmt w:val="bullet"/>
      <w:lvlText w:val="•"/>
      <w:lvlJc w:val="left"/>
      <w:pPr>
        <w:tabs>
          <w:tab w:val="num" w:pos="5040"/>
        </w:tabs>
        <w:ind w:left="5040" w:hanging="360"/>
      </w:pPr>
      <w:rPr>
        <w:rFonts w:ascii="Arial" w:hAnsi="Arial" w:hint="default"/>
      </w:rPr>
    </w:lvl>
    <w:lvl w:ilvl="7" w:tplc="77DCD52A" w:tentative="1">
      <w:start w:val="1"/>
      <w:numFmt w:val="bullet"/>
      <w:lvlText w:val="•"/>
      <w:lvlJc w:val="left"/>
      <w:pPr>
        <w:tabs>
          <w:tab w:val="num" w:pos="5760"/>
        </w:tabs>
        <w:ind w:left="5760" w:hanging="360"/>
      </w:pPr>
      <w:rPr>
        <w:rFonts w:ascii="Arial" w:hAnsi="Arial" w:hint="default"/>
      </w:rPr>
    </w:lvl>
    <w:lvl w:ilvl="8" w:tplc="31F4E7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911C39"/>
    <w:multiLevelType w:val="hybridMultilevel"/>
    <w:tmpl w:val="45D0AE44"/>
    <w:lvl w:ilvl="0" w:tplc="02082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04F6"/>
    <w:multiLevelType w:val="hybridMultilevel"/>
    <w:tmpl w:val="6D084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E61BF0"/>
    <w:multiLevelType w:val="hybridMultilevel"/>
    <w:tmpl w:val="3996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9369E"/>
    <w:multiLevelType w:val="hybridMultilevel"/>
    <w:tmpl w:val="756E6AB8"/>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1713E"/>
    <w:multiLevelType w:val="hybridMultilevel"/>
    <w:tmpl w:val="2A2A19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94AC8"/>
    <w:multiLevelType w:val="hybridMultilevel"/>
    <w:tmpl w:val="6D084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8"/>
  </w:num>
  <w:num w:numId="5">
    <w:abstractNumId w:val="5"/>
  </w:num>
  <w:num w:numId="6">
    <w:abstractNumId w:val="12"/>
  </w:num>
  <w:num w:numId="7">
    <w:abstractNumId w:val="10"/>
  </w:num>
  <w:num w:numId="8">
    <w:abstractNumId w:val="1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7D"/>
    <w:rsid w:val="0001656F"/>
    <w:rsid w:val="000167CB"/>
    <w:rsid w:val="000357CA"/>
    <w:rsid w:val="0003624F"/>
    <w:rsid w:val="0009644B"/>
    <w:rsid w:val="000A1D0D"/>
    <w:rsid w:val="000C0CFC"/>
    <w:rsid w:val="000C65FA"/>
    <w:rsid w:val="000C7B64"/>
    <w:rsid w:val="000D2700"/>
    <w:rsid w:val="000F09E9"/>
    <w:rsid w:val="000F4437"/>
    <w:rsid w:val="001020E9"/>
    <w:rsid w:val="00102B1E"/>
    <w:rsid w:val="00104520"/>
    <w:rsid w:val="00117C3B"/>
    <w:rsid w:val="00120DAF"/>
    <w:rsid w:val="001342F4"/>
    <w:rsid w:val="001355E9"/>
    <w:rsid w:val="00137867"/>
    <w:rsid w:val="00150118"/>
    <w:rsid w:val="00154D50"/>
    <w:rsid w:val="00163EAF"/>
    <w:rsid w:val="00165C17"/>
    <w:rsid w:val="00170AF9"/>
    <w:rsid w:val="001714B9"/>
    <w:rsid w:val="00193314"/>
    <w:rsid w:val="001C7C6B"/>
    <w:rsid w:val="001D6398"/>
    <w:rsid w:val="001E48A5"/>
    <w:rsid w:val="001E63A8"/>
    <w:rsid w:val="001F22B8"/>
    <w:rsid w:val="001F4E92"/>
    <w:rsid w:val="002063D5"/>
    <w:rsid w:val="00206F96"/>
    <w:rsid w:val="002155A3"/>
    <w:rsid w:val="0022086D"/>
    <w:rsid w:val="00227E52"/>
    <w:rsid w:val="00227FC2"/>
    <w:rsid w:val="002310FC"/>
    <w:rsid w:val="002423E8"/>
    <w:rsid w:val="00265134"/>
    <w:rsid w:val="00295F5C"/>
    <w:rsid w:val="002978B6"/>
    <w:rsid w:val="00297B2C"/>
    <w:rsid w:val="002A5B92"/>
    <w:rsid w:val="002B37DA"/>
    <w:rsid w:val="002E04CB"/>
    <w:rsid w:val="002E5858"/>
    <w:rsid w:val="00302420"/>
    <w:rsid w:val="00303CF1"/>
    <w:rsid w:val="00306465"/>
    <w:rsid w:val="0031014E"/>
    <w:rsid w:val="00310C88"/>
    <w:rsid w:val="00312050"/>
    <w:rsid w:val="003135BA"/>
    <w:rsid w:val="0032163A"/>
    <w:rsid w:val="003240C0"/>
    <w:rsid w:val="003306D9"/>
    <w:rsid w:val="003741A4"/>
    <w:rsid w:val="00377BAB"/>
    <w:rsid w:val="003B0199"/>
    <w:rsid w:val="003B20A7"/>
    <w:rsid w:val="003B6F14"/>
    <w:rsid w:val="003D57AB"/>
    <w:rsid w:val="003E5912"/>
    <w:rsid w:val="003E61FD"/>
    <w:rsid w:val="003E72B0"/>
    <w:rsid w:val="003F4B90"/>
    <w:rsid w:val="00401D2A"/>
    <w:rsid w:val="0041330B"/>
    <w:rsid w:val="00417376"/>
    <w:rsid w:val="00420EDB"/>
    <w:rsid w:val="0043271C"/>
    <w:rsid w:val="004569A1"/>
    <w:rsid w:val="00456FF0"/>
    <w:rsid w:val="0046533B"/>
    <w:rsid w:val="00470E84"/>
    <w:rsid w:val="004832D0"/>
    <w:rsid w:val="004A17BB"/>
    <w:rsid w:val="004A2A79"/>
    <w:rsid w:val="004A7FD5"/>
    <w:rsid w:val="004B782D"/>
    <w:rsid w:val="004C0BB5"/>
    <w:rsid w:val="004C2DE8"/>
    <w:rsid w:val="004C5AAE"/>
    <w:rsid w:val="004C75FF"/>
    <w:rsid w:val="004E3DD3"/>
    <w:rsid w:val="004E4D77"/>
    <w:rsid w:val="0050557D"/>
    <w:rsid w:val="0051485E"/>
    <w:rsid w:val="0053158B"/>
    <w:rsid w:val="005373C3"/>
    <w:rsid w:val="00546165"/>
    <w:rsid w:val="0055042A"/>
    <w:rsid w:val="00560955"/>
    <w:rsid w:val="00564F72"/>
    <w:rsid w:val="00573BF2"/>
    <w:rsid w:val="00576396"/>
    <w:rsid w:val="0058049E"/>
    <w:rsid w:val="00587674"/>
    <w:rsid w:val="00593102"/>
    <w:rsid w:val="00595D28"/>
    <w:rsid w:val="005B6183"/>
    <w:rsid w:val="005B64D7"/>
    <w:rsid w:val="005C0428"/>
    <w:rsid w:val="005E3D17"/>
    <w:rsid w:val="005E550C"/>
    <w:rsid w:val="005E74DE"/>
    <w:rsid w:val="005F6CA7"/>
    <w:rsid w:val="00601724"/>
    <w:rsid w:val="006042E1"/>
    <w:rsid w:val="00605166"/>
    <w:rsid w:val="00614E12"/>
    <w:rsid w:val="00634025"/>
    <w:rsid w:val="00635F28"/>
    <w:rsid w:val="00641CB0"/>
    <w:rsid w:val="00641F08"/>
    <w:rsid w:val="00646E56"/>
    <w:rsid w:val="00647A41"/>
    <w:rsid w:val="006523C1"/>
    <w:rsid w:val="00660225"/>
    <w:rsid w:val="0066045B"/>
    <w:rsid w:val="00667ECD"/>
    <w:rsid w:val="00676C33"/>
    <w:rsid w:val="0068318A"/>
    <w:rsid w:val="00685CA0"/>
    <w:rsid w:val="006D0ABF"/>
    <w:rsid w:val="006F0191"/>
    <w:rsid w:val="006F5ADE"/>
    <w:rsid w:val="0070256C"/>
    <w:rsid w:val="00710095"/>
    <w:rsid w:val="007256B9"/>
    <w:rsid w:val="00730706"/>
    <w:rsid w:val="007312B8"/>
    <w:rsid w:val="00733D4D"/>
    <w:rsid w:val="007379A2"/>
    <w:rsid w:val="00744664"/>
    <w:rsid w:val="00774BDA"/>
    <w:rsid w:val="007B3244"/>
    <w:rsid w:val="007B5217"/>
    <w:rsid w:val="007C09FA"/>
    <w:rsid w:val="007D088D"/>
    <w:rsid w:val="007D431E"/>
    <w:rsid w:val="007D4DA1"/>
    <w:rsid w:val="007D668A"/>
    <w:rsid w:val="007E03B8"/>
    <w:rsid w:val="007E58A9"/>
    <w:rsid w:val="007F329A"/>
    <w:rsid w:val="00802EA5"/>
    <w:rsid w:val="008067F6"/>
    <w:rsid w:val="00807C02"/>
    <w:rsid w:val="008134E7"/>
    <w:rsid w:val="00821507"/>
    <w:rsid w:val="00825C34"/>
    <w:rsid w:val="00826C36"/>
    <w:rsid w:val="00831655"/>
    <w:rsid w:val="00836CC4"/>
    <w:rsid w:val="00844230"/>
    <w:rsid w:val="008922A1"/>
    <w:rsid w:val="008A0330"/>
    <w:rsid w:val="008A607C"/>
    <w:rsid w:val="008B2B56"/>
    <w:rsid w:val="008C0BA0"/>
    <w:rsid w:val="008C1C71"/>
    <w:rsid w:val="008C3A16"/>
    <w:rsid w:val="008E1F22"/>
    <w:rsid w:val="008E2924"/>
    <w:rsid w:val="008E4C14"/>
    <w:rsid w:val="00903B0A"/>
    <w:rsid w:val="00922BB2"/>
    <w:rsid w:val="009264E9"/>
    <w:rsid w:val="009270B6"/>
    <w:rsid w:val="00934C92"/>
    <w:rsid w:val="00955D64"/>
    <w:rsid w:val="0096429D"/>
    <w:rsid w:val="009748A3"/>
    <w:rsid w:val="0097554B"/>
    <w:rsid w:val="0097744C"/>
    <w:rsid w:val="00981309"/>
    <w:rsid w:val="00986305"/>
    <w:rsid w:val="009947FB"/>
    <w:rsid w:val="009B504D"/>
    <w:rsid w:val="009C62ED"/>
    <w:rsid w:val="009D4DC4"/>
    <w:rsid w:val="009D50A9"/>
    <w:rsid w:val="009F3625"/>
    <w:rsid w:val="00A01046"/>
    <w:rsid w:val="00A07C86"/>
    <w:rsid w:val="00A373F5"/>
    <w:rsid w:val="00A50B0B"/>
    <w:rsid w:val="00A53BC0"/>
    <w:rsid w:val="00A650E7"/>
    <w:rsid w:val="00A74E59"/>
    <w:rsid w:val="00A843BD"/>
    <w:rsid w:val="00A94471"/>
    <w:rsid w:val="00AA2397"/>
    <w:rsid w:val="00AB7A4A"/>
    <w:rsid w:val="00AD1EA8"/>
    <w:rsid w:val="00B12AC2"/>
    <w:rsid w:val="00B206E5"/>
    <w:rsid w:val="00B2079E"/>
    <w:rsid w:val="00B242B2"/>
    <w:rsid w:val="00B35B57"/>
    <w:rsid w:val="00B37350"/>
    <w:rsid w:val="00B53647"/>
    <w:rsid w:val="00B53B47"/>
    <w:rsid w:val="00B679BB"/>
    <w:rsid w:val="00B7352B"/>
    <w:rsid w:val="00B90318"/>
    <w:rsid w:val="00B93290"/>
    <w:rsid w:val="00BA61B6"/>
    <w:rsid w:val="00BB3D53"/>
    <w:rsid w:val="00BB6A47"/>
    <w:rsid w:val="00BD3B1B"/>
    <w:rsid w:val="00BE3CAE"/>
    <w:rsid w:val="00BF4F2E"/>
    <w:rsid w:val="00C05E54"/>
    <w:rsid w:val="00C1371C"/>
    <w:rsid w:val="00C138B1"/>
    <w:rsid w:val="00C16E2A"/>
    <w:rsid w:val="00C24D95"/>
    <w:rsid w:val="00C26106"/>
    <w:rsid w:val="00C273E4"/>
    <w:rsid w:val="00C3395B"/>
    <w:rsid w:val="00C3569D"/>
    <w:rsid w:val="00C37544"/>
    <w:rsid w:val="00C54B91"/>
    <w:rsid w:val="00C55871"/>
    <w:rsid w:val="00C55D92"/>
    <w:rsid w:val="00C76529"/>
    <w:rsid w:val="00C82751"/>
    <w:rsid w:val="00CC1D79"/>
    <w:rsid w:val="00CC3FB5"/>
    <w:rsid w:val="00CC415E"/>
    <w:rsid w:val="00CD5B7C"/>
    <w:rsid w:val="00CE7BD1"/>
    <w:rsid w:val="00CF234B"/>
    <w:rsid w:val="00CF5324"/>
    <w:rsid w:val="00D06B02"/>
    <w:rsid w:val="00D30B6C"/>
    <w:rsid w:val="00D45E44"/>
    <w:rsid w:val="00D515FE"/>
    <w:rsid w:val="00D574CE"/>
    <w:rsid w:val="00D729A8"/>
    <w:rsid w:val="00D82D0F"/>
    <w:rsid w:val="00D939E8"/>
    <w:rsid w:val="00DA318E"/>
    <w:rsid w:val="00DA3BF1"/>
    <w:rsid w:val="00DA55AB"/>
    <w:rsid w:val="00DB4004"/>
    <w:rsid w:val="00DD25FE"/>
    <w:rsid w:val="00DD737C"/>
    <w:rsid w:val="00DE0A49"/>
    <w:rsid w:val="00DE1A3E"/>
    <w:rsid w:val="00DE1E41"/>
    <w:rsid w:val="00DE353D"/>
    <w:rsid w:val="00DE5420"/>
    <w:rsid w:val="00DE6866"/>
    <w:rsid w:val="00DF29F9"/>
    <w:rsid w:val="00E007FB"/>
    <w:rsid w:val="00E0577D"/>
    <w:rsid w:val="00E14905"/>
    <w:rsid w:val="00E15D69"/>
    <w:rsid w:val="00E30054"/>
    <w:rsid w:val="00E3053C"/>
    <w:rsid w:val="00E41E38"/>
    <w:rsid w:val="00E57C75"/>
    <w:rsid w:val="00E85802"/>
    <w:rsid w:val="00E90F71"/>
    <w:rsid w:val="00E97F5F"/>
    <w:rsid w:val="00EA3677"/>
    <w:rsid w:val="00EA496D"/>
    <w:rsid w:val="00EC01E6"/>
    <w:rsid w:val="00EC4FC6"/>
    <w:rsid w:val="00ED71BB"/>
    <w:rsid w:val="00EF7FA7"/>
    <w:rsid w:val="00F03075"/>
    <w:rsid w:val="00F069D9"/>
    <w:rsid w:val="00F103BB"/>
    <w:rsid w:val="00F22CBF"/>
    <w:rsid w:val="00F321EB"/>
    <w:rsid w:val="00F34164"/>
    <w:rsid w:val="00F53262"/>
    <w:rsid w:val="00F67543"/>
    <w:rsid w:val="00F67D94"/>
    <w:rsid w:val="00F76E17"/>
    <w:rsid w:val="00F81D75"/>
    <w:rsid w:val="00FD2A76"/>
    <w:rsid w:val="00FD5EA4"/>
    <w:rsid w:val="00FE331F"/>
    <w:rsid w:val="00FE3C2E"/>
    <w:rsid w:val="00FF73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2852"/>
  <w15:docId w15:val="{704DEA5A-C2E0-4337-B1DB-B47A540E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7D"/>
    <w:pPr>
      <w:tabs>
        <w:tab w:val="center" w:pos="4680"/>
        <w:tab w:val="right" w:pos="9360"/>
      </w:tabs>
    </w:pPr>
  </w:style>
  <w:style w:type="character" w:customStyle="1" w:styleId="HeaderChar">
    <w:name w:val="Header Char"/>
    <w:basedOn w:val="DefaultParagraphFont"/>
    <w:link w:val="Header"/>
    <w:uiPriority w:val="99"/>
    <w:rsid w:val="0050557D"/>
  </w:style>
  <w:style w:type="paragraph" w:styleId="Footer">
    <w:name w:val="footer"/>
    <w:basedOn w:val="Normal"/>
    <w:link w:val="FooterChar"/>
    <w:uiPriority w:val="99"/>
    <w:unhideWhenUsed/>
    <w:rsid w:val="0050557D"/>
    <w:pPr>
      <w:tabs>
        <w:tab w:val="center" w:pos="4680"/>
        <w:tab w:val="right" w:pos="9360"/>
      </w:tabs>
    </w:pPr>
  </w:style>
  <w:style w:type="character" w:customStyle="1" w:styleId="FooterChar">
    <w:name w:val="Footer Char"/>
    <w:basedOn w:val="DefaultParagraphFont"/>
    <w:link w:val="Footer"/>
    <w:uiPriority w:val="99"/>
    <w:rsid w:val="0050557D"/>
  </w:style>
  <w:style w:type="paragraph" w:styleId="BodyText">
    <w:name w:val="Body Text"/>
    <w:basedOn w:val="Normal"/>
    <w:link w:val="BodyTextChar"/>
    <w:uiPriority w:val="1"/>
    <w:qFormat/>
    <w:rsid w:val="0050557D"/>
    <w:pPr>
      <w:widowControl w:val="0"/>
      <w:autoSpaceDE w:val="0"/>
      <w:autoSpaceDN w:val="0"/>
      <w:adjustRightInd w:val="0"/>
      <w:ind w:left="39"/>
    </w:pPr>
    <w:rPr>
      <w:rFonts w:ascii="GothamGreek-Book" w:hAnsi="GothamGreek-Book" w:cs="GothamGreek-Book"/>
      <w:sz w:val="14"/>
      <w:szCs w:val="14"/>
    </w:rPr>
  </w:style>
  <w:style w:type="character" w:customStyle="1" w:styleId="BodyTextChar">
    <w:name w:val="Body Text Char"/>
    <w:basedOn w:val="DefaultParagraphFont"/>
    <w:link w:val="BodyText"/>
    <w:uiPriority w:val="1"/>
    <w:rsid w:val="0050557D"/>
    <w:rPr>
      <w:rFonts w:ascii="GothamGreek-Book" w:hAnsi="GothamGreek-Book" w:cs="GothamGreek-Book"/>
      <w:sz w:val="14"/>
      <w:szCs w:val="14"/>
    </w:rPr>
  </w:style>
  <w:style w:type="character" w:styleId="Hyperlink">
    <w:name w:val="Hyperlink"/>
    <w:basedOn w:val="DefaultParagraphFont"/>
    <w:uiPriority w:val="99"/>
    <w:unhideWhenUsed/>
    <w:rsid w:val="009B504D"/>
    <w:rPr>
      <w:color w:val="0563C1" w:themeColor="hyperlink"/>
      <w:u w:val="single"/>
    </w:rPr>
  </w:style>
  <w:style w:type="paragraph" w:styleId="PlainText">
    <w:name w:val="Plain Text"/>
    <w:basedOn w:val="Normal"/>
    <w:link w:val="PlainTextChar"/>
    <w:uiPriority w:val="99"/>
    <w:unhideWhenUsed/>
    <w:rsid w:val="00F67543"/>
    <w:rPr>
      <w:rFonts w:ascii="Calibri" w:hAnsi="Calibri" w:cs="Consolas"/>
      <w:sz w:val="22"/>
      <w:szCs w:val="21"/>
      <w:lang w:val="el-GR"/>
    </w:rPr>
  </w:style>
  <w:style w:type="character" w:customStyle="1" w:styleId="PlainTextChar">
    <w:name w:val="Plain Text Char"/>
    <w:basedOn w:val="DefaultParagraphFont"/>
    <w:link w:val="PlainText"/>
    <w:uiPriority w:val="99"/>
    <w:rsid w:val="00F67543"/>
    <w:rPr>
      <w:rFonts w:ascii="Calibri" w:hAnsi="Calibri" w:cs="Consolas"/>
      <w:sz w:val="22"/>
      <w:szCs w:val="21"/>
      <w:lang w:val="el-GR"/>
    </w:rPr>
  </w:style>
  <w:style w:type="paragraph" w:styleId="BalloonText">
    <w:name w:val="Balloon Text"/>
    <w:basedOn w:val="Normal"/>
    <w:link w:val="BalloonTextChar"/>
    <w:uiPriority w:val="99"/>
    <w:semiHidden/>
    <w:unhideWhenUsed/>
    <w:rsid w:val="00F67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543"/>
    <w:rPr>
      <w:rFonts w:ascii="Segoe UI" w:hAnsi="Segoe UI" w:cs="Segoe UI"/>
      <w:sz w:val="18"/>
      <w:szCs w:val="18"/>
    </w:rPr>
  </w:style>
  <w:style w:type="paragraph" w:styleId="NoSpacing">
    <w:name w:val="No Spacing"/>
    <w:uiPriority w:val="1"/>
    <w:qFormat/>
    <w:rsid w:val="001C7C6B"/>
    <w:rPr>
      <w:rFonts w:ascii="Calibri" w:eastAsia="Calibri" w:hAnsi="Calibri" w:cs="Times New Roman"/>
      <w:sz w:val="22"/>
      <w:szCs w:val="22"/>
      <w:lang w:val="el-GR"/>
    </w:rPr>
  </w:style>
  <w:style w:type="paragraph" w:styleId="ListParagraph">
    <w:name w:val="List Paragraph"/>
    <w:basedOn w:val="Normal"/>
    <w:uiPriority w:val="34"/>
    <w:qFormat/>
    <w:rsid w:val="001C7C6B"/>
    <w:pPr>
      <w:ind w:left="720"/>
    </w:pPr>
    <w:rPr>
      <w:rFonts w:ascii="Calibri" w:eastAsia="Calibri" w:hAnsi="Calibri" w:cs="Times New Roman"/>
      <w:sz w:val="22"/>
      <w:szCs w:val="22"/>
      <w:lang w:val="el-GR" w:eastAsia="el-GR"/>
    </w:rPr>
  </w:style>
  <w:style w:type="paragraph" w:styleId="NormalWeb">
    <w:name w:val="Normal (Web)"/>
    <w:basedOn w:val="Normal"/>
    <w:uiPriority w:val="99"/>
    <w:unhideWhenUsed/>
    <w:rsid w:val="001C7C6B"/>
    <w:rPr>
      <w:rFonts w:ascii="Times New Roman" w:eastAsia="Calibri" w:hAnsi="Times New Roman" w:cs="Times New Roman"/>
      <w:lang w:val="el-GR" w:eastAsia="el-GR"/>
    </w:rPr>
  </w:style>
  <w:style w:type="character" w:styleId="Strong">
    <w:name w:val="Strong"/>
    <w:basedOn w:val="DefaultParagraphFont"/>
    <w:uiPriority w:val="22"/>
    <w:qFormat/>
    <w:rsid w:val="00154D50"/>
    <w:rPr>
      <w:b/>
      <w:bCs/>
    </w:rPr>
  </w:style>
  <w:style w:type="character" w:styleId="Emphasis">
    <w:name w:val="Emphasis"/>
    <w:basedOn w:val="DefaultParagraphFont"/>
    <w:uiPriority w:val="20"/>
    <w:qFormat/>
    <w:rsid w:val="00B37350"/>
    <w:rPr>
      <w:i/>
      <w:iCs/>
    </w:rPr>
  </w:style>
  <w:style w:type="character" w:styleId="CommentReference">
    <w:name w:val="annotation reference"/>
    <w:basedOn w:val="DefaultParagraphFont"/>
    <w:uiPriority w:val="99"/>
    <w:semiHidden/>
    <w:unhideWhenUsed/>
    <w:rsid w:val="000F09E9"/>
    <w:rPr>
      <w:sz w:val="16"/>
      <w:szCs w:val="16"/>
    </w:rPr>
  </w:style>
  <w:style w:type="paragraph" w:styleId="CommentText">
    <w:name w:val="annotation text"/>
    <w:basedOn w:val="Normal"/>
    <w:link w:val="CommentTextChar"/>
    <w:uiPriority w:val="99"/>
    <w:semiHidden/>
    <w:unhideWhenUsed/>
    <w:rsid w:val="000F09E9"/>
    <w:rPr>
      <w:sz w:val="20"/>
      <w:szCs w:val="20"/>
    </w:rPr>
  </w:style>
  <w:style w:type="character" w:customStyle="1" w:styleId="CommentTextChar">
    <w:name w:val="Comment Text Char"/>
    <w:basedOn w:val="DefaultParagraphFont"/>
    <w:link w:val="CommentText"/>
    <w:uiPriority w:val="99"/>
    <w:semiHidden/>
    <w:rsid w:val="000F09E9"/>
    <w:rPr>
      <w:sz w:val="20"/>
      <w:szCs w:val="20"/>
    </w:rPr>
  </w:style>
  <w:style w:type="paragraph" w:styleId="CommentSubject">
    <w:name w:val="annotation subject"/>
    <w:basedOn w:val="CommentText"/>
    <w:next w:val="CommentText"/>
    <w:link w:val="CommentSubjectChar"/>
    <w:uiPriority w:val="99"/>
    <w:semiHidden/>
    <w:unhideWhenUsed/>
    <w:rsid w:val="000F09E9"/>
    <w:rPr>
      <w:b/>
      <w:bCs/>
    </w:rPr>
  </w:style>
  <w:style w:type="character" w:customStyle="1" w:styleId="CommentSubjectChar">
    <w:name w:val="Comment Subject Char"/>
    <w:basedOn w:val="CommentTextChar"/>
    <w:link w:val="CommentSubject"/>
    <w:uiPriority w:val="99"/>
    <w:semiHidden/>
    <w:rsid w:val="000F09E9"/>
    <w:rPr>
      <w:b/>
      <w:bCs/>
      <w:sz w:val="20"/>
      <w:szCs w:val="20"/>
    </w:rPr>
  </w:style>
  <w:style w:type="character" w:customStyle="1" w:styleId="UnresolvedMention1">
    <w:name w:val="Unresolved Mention1"/>
    <w:basedOn w:val="DefaultParagraphFont"/>
    <w:uiPriority w:val="99"/>
    <w:semiHidden/>
    <w:unhideWhenUsed/>
    <w:rsid w:val="00B12AC2"/>
    <w:rPr>
      <w:color w:val="605E5C"/>
      <w:shd w:val="clear" w:color="auto" w:fill="E1DFDD"/>
    </w:rPr>
  </w:style>
  <w:style w:type="character" w:styleId="FollowedHyperlink">
    <w:name w:val="FollowedHyperlink"/>
    <w:basedOn w:val="DefaultParagraphFont"/>
    <w:uiPriority w:val="99"/>
    <w:semiHidden/>
    <w:unhideWhenUsed/>
    <w:rsid w:val="00685CA0"/>
    <w:rPr>
      <w:color w:val="954F72" w:themeColor="followedHyperlink"/>
      <w:u w:val="single"/>
    </w:rPr>
  </w:style>
  <w:style w:type="character" w:styleId="UnresolvedMention">
    <w:name w:val="Unresolved Mention"/>
    <w:basedOn w:val="DefaultParagraphFont"/>
    <w:uiPriority w:val="99"/>
    <w:semiHidden/>
    <w:unhideWhenUsed/>
    <w:rsid w:val="0041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931">
      <w:bodyDiv w:val="1"/>
      <w:marLeft w:val="0"/>
      <w:marRight w:val="0"/>
      <w:marTop w:val="0"/>
      <w:marBottom w:val="0"/>
      <w:divBdr>
        <w:top w:val="none" w:sz="0" w:space="0" w:color="auto"/>
        <w:left w:val="none" w:sz="0" w:space="0" w:color="auto"/>
        <w:bottom w:val="none" w:sz="0" w:space="0" w:color="auto"/>
        <w:right w:val="none" w:sz="0" w:space="0" w:color="auto"/>
      </w:divBdr>
    </w:div>
    <w:div w:id="44838823">
      <w:bodyDiv w:val="1"/>
      <w:marLeft w:val="0"/>
      <w:marRight w:val="0"/>
      <w:marTop w:val="0"/>
      <w:marBottom w:val="0"/>
      <w:divBdr>
        <w:top w:val="none" w:sz="0" w:space="0" w:color="auto"/>
        <w:left w:val="none" w:sz="0" w:space="0" w:color="auto"/>
        <w:bottom w:val="none" w:sz="0" w:space="0" w:color="auto"/>
        <w:right w:val="none" w:sz="0" w:space="0" w:color="auto"/>
      </w:divBdr>
    </w:div>
    <w:div w:id="201746483">
      <w:bodyDiv w:val="1"/>
      <w:marLeft w:val="0"/>
      <w:marRight w:val="0"/>
      <w:marTop w:val="0"/>
      <w:marBottom w:val="0"/>
      <w:divBdr>
        <w:top w:val="none" w:sz="0" w:space="0" w:color="auto"/>
        <w:left w:val="none" w:sz="0" w:space="0" w:color="auto"/>
        <w:bottom w:val="none" w:sz="0" w:space="0" w:color="auto"/>
        <w:right w:val="none" w:sz="0" w:space="0" w:color="auto"/>
      </w:divBdr>
    </w:div>
    <w:div w:id="208535578">
      <w:bodyDiv w:val="1"/>
      <w:marLeft w:val="0"/>
      <w:marRight w:val="0"/>
      <w:marTop w:val="0"/>
      <w:marBottom w:val="0"/>
      <w:divBdr>
        <w:top w:val="none" w:sz="0" w:space="0" w:color="auto"/>
        <w:left w:val="none" w:sz="0" w:space="0" w:color="auto"/>
        <w:bottom w:val="none" w:sz="0" w:space="0" w:color="auto"/>
        <w:right w:val="none" w:sz="0" w:space="0" w:color="auto"/>
      </w:divBdr>
      <w:divsChild>
        <w:div w:id="694963763">
          <w:marLeft w:val="547"/>
          <w:marRight w:val="0"/>
          <w:marTop w:val="86"/>
          <w:marBottom w:val="0"/>
          <w:divBdr>
            <w:top w:val="none" w:sz="0" w:space="0" w:color="auto"/>
            <w:left w:val="none" w:sz="0" w:space="0" w:color="auto"/>
            <w:bottom w:val="none" w:sz="0" w:space="0" w:color="auto"/>
            <w:right w:val="none" w:sz="0" w:space="0" w:color="auto"/>
          </w:divBdr>
        </w:div>
        <w:div w:id="145633233">
          <w:marLeft w:val="547"/>
          <w:marRight w:val="0"/>
          <w:marTop w:val="86"/>
          <w:marBottom w:val="0"/>
          <w:divBdr>
            <w:top w:val="none" w:sz="0" w:space="0" w:color="auto"/>
            <w:left w:val="none" w:sz="0" w:space="0" w:color="auto"/>
            <w:bottom w:val="none" w:sz="0" w:space="0" w:color="auto"/>
            <w:right w:val="none" w:sz="0" w:space="0" w:color="auto"/>
          </w:divBdr>
        </w:div>
      </w:divsChild>
    </w:div>
    <w:div w:id="482284466">
      <w:bodyDiv w:val="1"/>
      <w:marLeft w:val="0"/>
      <w:marRight w:val="0"/>
      <w:marTop w:val="0"/>
      <w:marBottom w:val="0"/>
      <w:divBdr>
        <w:top w:val="none" w:sz="0" w:space="0" w:color="auto"/>
        <w:left w:val="none" w:sz="0" w:space="0" w:color="auto"/>
        <w:bottom w:val="none" w:sz="0" w:space="0" w:color="auto"/>
        <w:right w:val="none" w:sz="0" w:space="0" w:color="auto"/>
      </w:divBdr>
    </w:div>
    <w:div w:id="598755281">
      <w:bodyDiv w:val="1"/>
      <w:marLeft w:val="0"/>
      <w:marRight w:val="0"/>
      <w:marTop w:val="0"/>
      <w:marBottom w:val="0"/>
      <w:divBdr>
        <w:top w:val="none" w:sz="0" w:space="0" w:color="auto"/>
        <w:left w:val="none" w:sz="0" w:space="0" w:color="auto"/>
        <w:bottom w:val="none" w:sz="0" w:space="0" w:color="auto"/>
        <w:right w:val="none" w:sz="0" w:space="0" w:color="auto"/>
      </w:divBdr>
    </w:div>
    <w:div w:id="654839019">
      <w:bodyDiv w:val="1"/>
      <w:marLeft w:val="0"/>
      <w:marRight w:val="0"/>
      <w:marTop w:val="0"/>
      <w:marBottom w:val="0"/>
      <w:divBdr>
        <w:top w:val="none" w:sz="0" w:space="0" w:color="auto"/>
        <w:left w:val="none" w:sz="0" w:space="0" w:color="auto"/>
        <w:bottom w:val="none" w:sz="0" w:space="0" w:color="auto"/>
        <w:right w:val="none" w:sz="0" w:space="0" w:color="auto"/>
      </w:divBdr>
    </w:div>
    <w:div w:id="862938950">
      <w:bodyDiv w:val="1"/>
      <w:marLeft w:val="0"/>
      <w:marRight w:val="0"/>
      <w:marTop w:val="0"/>
      <w:marBottom w:val="0"/>
      <w:divBdr>
        <w:top w:val="none" w:sz="0" w:space="0" w:color="auto"/>
        <w:left w:val="none" w:sz="0" w:space="0" w:color="auto"/>
        <w:bottom w:val="none" w:sz="0" w:space="0" w:color="auto"/>
        <w:right w:val="none" w:sz="0" w:space="0" w:color="auto"/>
      </w:divBdr>
    </w:div>
    <w:div w:id="1100953231">
      <w:bodyDiv w:val="1"/>
      <w:marLeft w:val="0"/>
      <w:marRight w:val="0"/>
      <w:marTop w:val="0"/>
      <w:marBottom w:val="0"/>
      <w:divBdr>
        <w:top w:val="none" w:sz="0" w:space="0" w:color="auto"/>
        <w:left w:val="none" w:sz="0" w:space="0" w:color="auto"/>
        <w:bottom w:val="none" w:sz="0" w:space="0" w:color="auto"/>
        <w:right w:val="none" w:sz="0" w:space="0" w:color="auto"/>
      </w:divBdr>
      <w:divsChild>
        <w:div w:id="1280724529">
          <w:marLeft w:val="547"/>
          <w:marRight w:val="0"/>
          <w:marTop w:val="86"/>
          <w:marBottom w:val="0"/>
          <w:divBdr>
            <w:top w:val="none" w:sz="0" w:space="0" w:color="auto"/>
            <w:left w:val="none" w:sz="0" w:space="0" w:color="auto"/>
            <w:bottom w:val="none" w:sz="0" w:space="0" w:color="auto"/>
            <w:right w:val="none" w:sz="0" w:space="0" w:color="auto"/>
          </w:divBdr>
        </w:div>
      </w:divsChild>
    </w:div>
    <w:div w:id="1118526735">
      <w:bodyDiv w:val="1"/>
      <w:marLeft w:val="0"/>
      <w:marRight w:val="0"/>
      <w:marTop w:val="0"/>
      <w:marBottom w:val="0"/>
      <w:divBdr>
        <w:top w:val="none" w:sz="0" w:space="0" w:color="auto"/>
        <w:left w:val="none" w:sz="0" w:space="0" w:color="auto"/>
        <w:bottom w:val="none" w:sz="0" w:space="0" w:color="auto"/>
        <w:right w:val="none" w:sz="0" w:space="0" w:color="auto"/>
      </w:divBdr>
    </w:div>
    <w:div w:id="1257397827">
      <w:bodyDiv w:val="1"/>
      <w:marLeft w:val="0"/>
      <w:marRight w:val="0"/>
      <w:marTop w:val="0"/>
      <w:marBottom w:val="0"/>
      <w:divBdr>
        <w:top w:val="none" w:sz="0" w:space="0" w:color="auto"/>
        <w:left w:val="none" w:sz="0" w:space="0" w:color="auto"/>
        <w:bottom w:val="none" w:sz="0" w:space="0" w:color="auto"/>
        <w:right w:val="none" w:sz="0" w:space="0" w:color="auto"/>
      </w:divBdr>
    </w:div>
    <w:div w:id="1327856290">
      <w:bodyDiv w:val="1"/>
      <w:marLeft w:val="0"/>
      <w:marRight w:val="0"/>
      <w:marTop w:val="0"/>
      <w:marBottom w:val="0"/>
      <w:divBdr>
        <w:top w:val="none" w:sz="0" w:space="0" w:color="auto"/>
        <w:left w:val="none" w:sz="0" w:space="0" w:color="auto"/>
        <w:bottom w:val="none" w:sz="0" w:space="0" w:color="auto"/>
        <w:right w:val="none" w:sz="0" w:space="0" w:color="auto"/>
      </w:divBdr>
    </w:div>
    <w:div w:id="1423725541">
      <w:bodyDiv w:val="1"/>
      <w:marLeft w:val="0"/>
      <w:marRight w:val="0"/>
      <w:marTop w:val="0"/>
      <w:marBottom w:val="0"/>
      <w:divBdr>
        <w:top w:val="none" w:sz="0" w:space="0" w:color="auto"/>
        <w:left w:val="none" w:sz="0" w:space="0" w:color="auto"/>
        <w:bottom w:val="none" w:sz="0" w:space="0" w:color="auto"/>
        <w:right w:val="none" w:sz="0" w:space="0" w:color="auto"/>
      </w:divBdr>
    </w:div>
    <w:div w:id="1462649148">
      <w:bodyDiv w:val="1"/>
      <w:marLeft w:val="0"/>
      <w:marRight w:val="0"/>
      <w:marTop w:val="0"/>
      <w:marBottom w:val="0"/>
      <w:divBdr>
        <w:top w:val="none" w:sz="0" w:space="0" w:color="auto"/>
        <w:left w:val="none" w:sz="0" w:space="0" w:color="auto"/>
        <w:bottom w:val="none" w:sz="0" w:space="0" w:color="auto"/>
        <w:right w:val="none" w:sz="0" w:space="0" w:color="auto"/>
      </w:divBdr>
    </w:div>
    <w:div w:id="1601259010">
      <w:bodyDiv w:val="1"/>
      <w:marLeft w:val="0"/>
      <w:marRight w:val="0"/>
      <w:marTop w:val="0"/>
      <w:marBottom w:val="0"/>
      <w:divBdr>
        <w:top w:val="none" w:sz="0" w:space="0" w:color="auto"/>
        <w:left w:val="none" w:sz="0" w:space="0" w:color="auto"/>
        <w:bottom w:val="none" w:sz="0" w:space="0" w:color="auto"/>
        <w:right w:val="none" w:sz="0" w:space="0" w:color="auto"/>
      </w:divBdr>
      <w:divsChild>
        <w:div w:id="1104107128">
          <w:marLeft w:val="547"/>
          <w:marRight w:val="0"/>
          <w:marTop w:val="86"/>
          <w:marBottom w:val="0"/>
          <w:divBdr>
            <w:top w:val="none" w:sz="0" w:space="0" w:color="auto"/>
            <w:left w:val="none" w:sz="0" w:space="0" w:color="auto"/>
            <w:bottom w:val="none" w:sz="0" w:space="0" w:color="auto"/>
            <w:right w:val="none" w:sz="0" w:space="0" w:color="auto"/>
          </w:divBdr>
        </w:div>
        <w:div w:id="1547175942">
          <w:marLeft w:val="547"/>
          <w:marRight w:val="0"/>
          <w:marTop w:val="86"/>
          <w:marBottom w:val="0"/>
          <w:divBdr>
            <w:top w:val="none" w:sz="0" w:space="0" w:color="auto"/>
            <w:left w:val="none" w:sz="0" w:space="0" w:color="auto"/>
            <w:bottom w:val="none" w:sz="0" w:space="0" w:color="auto"/>
            <w:right w:val="none" w:sz="0" w:space="0" w:color="auto"/>
          </w:divBdr>
        </w:div>
      </w:divsChild>
    </w:div>
    <w:div w:id="183888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arketacc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arra@eg.gov.gr" TargetMode="External"/><Relationship Id="rId4" Type="http://schemas.openxmlformats.org/officeDocument/2006/relationships/settings" Target="settings.xml"/><Relationship Id="rId9" Type="http://schemas.openxmlformats.org/officeDocument/2006/relationships/hyperlink" Target="https://bit.ly/330Zto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06D2-0E0F-4E6F-A19E-0BDD1CF6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Darra, Elpida</cp:lastModifiedBy>
  <cp:revision>2</cp:revision>
  <cp:lastPrinted>2020-10-15T11:13:00Z</cp:lastPrinted>
  <dcterms:created xsi:type="dcterms:W3CDTF">2020-11-23T07:42:00Z</dcterms:created>
  <dcterms:modified xsi:type="dcterms:W3CDTF">2020-11-23T07:42:00Z</dcterms:modified>
</cp:coreProperties>
</file>